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03FF" w:rsidR="00B33F60" w:rsidP="2C0A5CE9" w:rsidRDefault="00B33F60" w14:paraId="6FF0CFB3" w14:textId="29685A1B">
      <w:pPr>
        <w:rPr>
          <w:rFonts w:ascii="Arial" w:hAnsi="Arial" w:cs="Arial"/>
          <w:b w:val="1"/>
          <w:bCs w:val="1"/>
          <w:color w:val="auto"/>
          <w:sz w:val="24"/>
          <w:szCs w:val="24"/>
        </w:rPr>
      </w:pPr>
      <w:r w:rsidRPr="7BAA9514" w:rsidR="20C22DCB">
        <w:rPr>
          <w:rFonts w:ascii="Arial" w:hAnsi="Arial" w:cs="Arial"/>
          <w:b w:val="1"/>
          <w:bCs w:val="1"/>
          <w:color w:val="auto"/>
          <w:sz w:val="24"/>
          <w:szCs w:val="24"/>
        </w:rPr>
        <w:t xml:space="preserve">ED </w:t>
      </w:r>
      <w:r w:rsidRPr="7BAA9514" w:rsidR="5FBDC545">
        <w:rPr>
          <w:rFonts w:ascii="Arial" w:hAnsi="Arial" w:cs="Arial"/>
          <w:b w:val="1"/>
          <w:bCs w:val="1"/>
          <w:color w:val="auto"/>
          <w:sz w:val="24"/>
          <w:szCs w:val="24"/>
        </w:rPr>
        <w:t xml:space="preserve">Candidate Review Matrix – </w:t>
      </w:r>
      <w:r w:rsidRPr="7BAA9514" w:rsidR="07A5C965">
        <w:rPr>
          <w:rFonts w:ascii="Arial" w:hAnsi="Arial" w:cs="Arial"/>
          <w:b w:val="1"/>
          <w:bCs w:val="1"/>
          <w:color w:val="auto"/>
          <w:sz w:val="24"/>
          <w:szCs w:val="24"/>
        </w:rPr>
        <w:t>User Guide</w:t>
      </w:r>
    </w:p>
    <w:p w:rsidR="00B33F60" w:rsidP="00B33F60" w:rsidRDefault="00B33F60" w14:paraId="045CF2D4" w14:textId="0712B777">
      <w:pPr>
        <w:rPr>
          <w:rFonts w:ascii="Arial" w:hAnsi="Arial" w:cs="Arial"/>
        </w:rPr>
      </w:pPr>
      <w:r w:rsidRPr="0A701E5C" w:rsidR="00B33F60">
        <w:rPr>
          <w:rFonts w:ascii="Arial" w:hAnsi="Arial" w:cs="Arial"/>
          <w:b w:val="1"/>
          <w:bCs w:val="1"/>
        </w:rPr>
        <w:t>What is a Candidate Review Matrix?</w:t>
      </w:r>
      <w:r w:rsidRPr="0A701E5C" w:rsidR="00B33F60">
        <w:rPr>
          <w:rFonts w:ascii="Arial" w:hAnsi="Arial" w:cs="Arial"/>
        </w:rPr>
        <w:t xml:space="preserve">  </w:t>
      </w:r>
      <w:r w:rsidRPr="0A701E5C" w:rsidR="00B33F60">
        <w:rPr>
          <w:rFonts w:ascii="Arial" w:hAnsi="Arial" w:cs="Arial"/>
        </w:rPr>
        <w:t xml:space="preserve">A candidate review matrix is a tool that </w:t>
      </w:r>
      <w:r w:rsidRPr="0A701E5C" w:rsidR="68138DEA">
        <w:rPr>
          <w:rFonts w:ascii="Arial" w:hAnsi="Arial" w:cs="Arial"/>
        </w:rPr>
        <w:t>helps to facilitate</w:t>
      </w:r>
      <w:r w:rsidRPr="0A701E5C" w:rsidR="00B33F60">
        <w:rPr>
          <w:rFonts w:ascii="Arial" w:hAnsi="Arial" w:cs="Arial"/>
        </w:rPr>
        <w:t xml:space="preserve"> equitable </w:t>
      </w:r>
      <w:r w:rsidRPr="0A701E5C" w:rsidR="160F54B0">
        <w:rPr>
          <w:rFonts w:ascii="Arial" w:hAnsi="Arial" w:cs="Arial"/>
        </w:rPr>
        <w:t xml:space="preserve">applicant assessment </w:t>
      </w:r>
      <w:r w:rsidRPr="0A701E5C" w:rsidR="00B33F60">
        <w:rPr>
          <w:rFonts w:ascii="Arial" w:hAnsi="Arial" w:cs="Arial"/>
        </w:rPr>
        <w:t>and interview practices.</w:t>
      </w:r>
      <w:r w:rsidRPr="0A701E5C" w:rsidR="00B33F60">
        <w:rPr>
          <w:rFonts w:ascii="Arial" w:hAnsi="Arial" w:cs="Arial"/>
        </w:rPr>
        <w:t xml:space="preserve"> </w:t>
      </w:r>
      <w:r w:rsidRPr="0A701E5C" w:rsidR="66D241BC">
        <w:rPr>
          <w:rFonts w:ascii="Arial" w:hAnsi="Arial" w:cs="Arial"/>
        </w:rPr>
        <w:t>It</w:t>
      </w:r>
      <w:r w:rsidRPr="0A701E5C" w:rsidR="00B33F60">
        <w:rPr>
          <w:rFonts w:ascii="Arial" w:hAnsi="Arial" w:cs="Arial"/>
        </w:rPr>
        <w:t xml:space="preserve"> highlight</w:t>
      </w:r>
      <w:r w:rsidRPr="0A701E5C" w:rsidR="71C52CF0">
        <w:rPr>
          <w:rFonts w:ascii="Arial" w:hAnsi="Arial" w:cs="Arial"/>
        </w:rPr>
        <w:t>s</w:t>
      </w:r>
      <w:r w:rsidRPr="0A701E5C" w:rsidR="00B33F60">
        <w:rPr>
          <w:rFonts w:ascii="Arial" w:hAnsi="Arial" w:cs="Arial"/>
        </w:rPr>
        <w:t xml:space="preserve"> key skills and competencies </w:t>
      </w:r>
      <w:r w:rsidRPr="0A701E5C" w:rsidR="623129A8">
        <w:rPr>
          <w:rFonts w:ascii="Arial" w:hAnsi="Arial" w:cs="Arial"/>
        </w:rPr>
        <w:t>to</w:t>
      </w:r>
      <w:r w:rsidRPr="0A701E5C" w:rsidR="00B33F60">
        <w:rPr>
          <w:rFonts w:ascii="Arial" w:hAnsi="Arial" w:cs="Arial"/>
        </w:rPr>
        <w:t xml:space="preserve"> </w:t>
      </w:r>
      <w:r w:rsidRPr="0A701E5C" w:rsidR="00B33F60">
        <w:rPr>
          <w:rFonts w:ascii="Arial" w:hAnsi="Arial" w:cs="Arial"/>
        </w:rPr>
        <w:t>provide</w:t>
      </w:r>
      <w:r w:rsidRPr="0A701E5C" w:rsidR="00B33F60">
        <w:rPr>
          <w:rFonts w:ascii="Arial" w:hAnsi="Arial" w:cs="Arial"/>
        </w:rPr>
        <w:t xml:space="preserve"> </w:t>
      </w:r>
      <w:r w:rsidRPr="0A701E5C" w:rsidR="6A53CA7F">
        <w:rPr>
          <w:rFonts w:ascii="Arial" w:hAnsi="Arial" w:cs="Arial"/>
        </w:rPr>
        <w:t>consistent focus</w:t>
      </w:r>
      <w:r w:rsidRPr="0A701E5C" w:rsidR="00B33F60">
        <w:rPr>
          <w:rFonts w:ascii="Arial" w:hAnsi="Arial" w:cs="Arial"/>
        </w:rPr>
        <w:t xml:space="preserve"> on priority areas throughout the </w:t>
      </w:r>
      <w:r w:rsidRPr="0A701E5C" w:rsidR="4D530E5B">
        <w:rPr>
          <w:rFonts w:ascii="Arial" w:hAnsi="Arial" w:cs="Arial"/>
        </w:rPr>
        <w:t>recruitment process.</w:t>
      </w:r>
    </w:p>
    <w:p w:rsidR="591B6663" w:rsidP="0A701E5C" w:rsidRDefault="591B6663" w14:paraId="33A3FFB6" w14:textId="00301219">
      <w:pPr>
        <w:pStyle w:val="Normal"/>
        <w:ind w:left="0"/>
        <w:rPr>
          <w:rFonts w:ascii="Arial" w:hAnsi="Arial" w:cs="Arial"/>
          <w:b w:val="0"/>
          <w:bCs w:val="0"/>
        </w:rPr>
      </w:pPr>
      <w:r w:rsidRPr="0A701E5C" w:rsidR="591B6663">
        <w:rPr>
          <w:rFonts w:ascii="Arial" w:hAnsi="Arial" w:cs="Arial"/>
          <w:b w:val="0"/>
          <w:bCs w:val="0"/>
        </w:rPr>
        <w:t xml:space="preserve">This helps us to assess each candidate </w:t>
      </w:r>
      <w:r w:rsidRPr="0A701E5C" w:rsidR="6B7599F5">
        <w:rPr>
          <w:rFonts w:ascii="Arial" w:hAnsi="Arial" w:cs="Arial"/>
          <w:b w:val="0"/>
          <w:bCs w:val="0"/>
        </w:rPr>
        <w:t>fairly</w:t>
      </w:r>
      <w:r w:rsidRPr="0A701E5C" w:rsidR="591B6663">
        <w:rPr>
          <w:rFonts w:ascii="Arial" w:hAnsi="Arial" w:cs="Arial"/>
          <w:b w:val="0"/>
          <w:bCs w:val="0"/>
        </w:rPr>
        <w:t xml:space="preserve"> and avoid </w:t>
      </w:r>
      <w:r w:rsidRPr="0A701E5C" w:rsidR="025A0062">
        <w:rPr>
          <w:rFonts w:ascii="Arial" w:hAnsi="Arial" w:cs="Arial"/>
          <w:b w:val="0"/>
          <w:bCs w:val="0"/>
        </w:rPr>
        <w:t>c</w:t>
      </w:r>
      <w:r w:rsidRPr="0A701E5C" w:rsidR="591B6663">
        <w:rPr>
          <w:rFonts w:ascii="Arial" w:hAnsi="Arial" w:cs="Arial"/>
          <w:b w:val="0"/>
          <w:bCs w:val="0"/>
        </w:rPr>
        <w:t xml:space="preserve">ontrast </w:t>
      </w:r>
      <w:r w:rsidRPr="0A701E5C" w:rsidR="678146DF">
        <w:rPr>
          <w:rFonts w:ascii="Arial" w:hAnsi="Arial" w:cs="Arial"/>
          <w:b w:val="0"/>
          <w:bCs w:val="0"/>
        </w:rPr>
        <w:t>e</w:t>
      </w:r>
      <w:r w:rsidRPr="0A701E5C" w:rsidR="591B6663">
        <w:rPr>
          <w:rFonts w:ascii="Arial" w:hAnsi="Arial" w:cs="Arial"/>
          <w:b w:val="0"/>
          <w:bCs w:val="0"/>
        </w:rPr>
        <w:t xml:space="preserve">rror, </w:t>
      </w:r>
      <w:r w:rsidRPr="0A701E5C" w:rsidR="491BB544">
        <w:rPr>
          <w:rFonts w:ascii="Arial" w:hAnsi="Arial" w:cs="Arial"/>
          <w:b w:val="0"/>
          <w:bCs w:val="0"/>
        </w:rPr>
        <w:t>d</w:t>
      </w:r>
      <w:r w:rsidRPr="0A701E5C" w:rsidR="591B6663">
        <w:rPr>
          <w:rFonts w:ascii="Arial" w:hAnsi="Arial" w:cs="Arial"/>
          <w:b w:val="0"/>
          <w:bCs w:val="0"/>
        </w:rPr>
        <w:t xml:space="preserve">esign </w:t>
      </w:r>
      <w:r w:rsidRPr="0A701E5C" w:rsidR="7B6B698A">
        <w:rPr>
          <w:rFonts w:ascii="Arial" w:hAnsi="Arial" w:cs="Arial"/>
          <w:b w:val="0"/>
          <w:bCs w:val="0"/>
        </w:rPr>
        <w:t>b</w:t>
      </w:r>
      <w:r w:rsidRPr="0A701E5C" w:rsidR="591B6663">
        <w:rPr>
          <w:rFonts w:ascii="Arial" w:hAnsi="Arial" w:cs="Arial"/>
          <w:b w:val="0"/>
          <w:bCs w:val="0"/>
        </w:rPr>
        <w:t xml:space="preserve">ias </w:t>
      </w:r>
      <w:r w:rsidRPr="0A701E5C" w:rsidR="591B6663">
        <w:rPr>
          <w:rFonts w:ascii="Arial" w:hAnsi="Arial" w:cs="Arial"/>
          <w:b w:val="0"/>
          <w:bCs w:val="0"/>
        </w:rPr>
        <w:t>and</w:t>
      </w:r>
      <w:r w:rsidRPr="0A701E5C" w:rsidR="591B6663">
        <w:rPr>
          <w:rFonts w:ascii="Arial" w:hAnsi="Arial" w:cs="Arial"/>
          <w:b w:val="0"/>
          <w:bCs w:val="0"/>
        </w:rPr>
        <w:t xml:space="preserve"> </w:t>
      </w:r>
      <w:r w:rsidRPr="0A701E5C" w:rsidR="74CC2553">
        <w:rPr>
          <w:rFonts w:ascii="Arial" w:hAnsi="Arial" w:cs="Arial"/>
          <w:b w:val="0"/>
          <w:bCs w:val="0"/>
        </w:rPr>
        <w:t>b</w:t>
      </w:r>
      <w:r w:rsidRPr="0A701E5C" w:rsidR="591B6663">
        <w:rPr>
          <w:rFonts w:ascii="Arial" w:hAnsi="Arial" w:cs="Arial"/>
          <w:b w:val="0"/>
          <w:bCs w:val="0"/>
        </w:rPr>
        <w:t xml:space="preserve">onus </w:t>
      </w:r>
      <w:r w:rsidRPr="0A701E5C" w:rsidR="746FB73B">
        <w:rPr>
          <w:rFonts w:ascii="Arial" w:hAnsi="Arial" w:cs="Arial"/>
          <w:b w:val="0"/>
          <w:bCs w:val="0"/>
        </w:rPr>
        <w:t>b</w:t>
      </w:r>
      <w:r w:rsidRPr="0A701E5C" w:rsidR="591B6663">
        <w:rPr>
          <w:rFonts w:ascii="Arial" w:hAnsi="Arial" w:cs="Arial"/>
          <w:b w:val="0"/>
          <w:bCs w:val="0"/>
        </w:rPr>
        <w:t>ias</w:t>
      </w:r>
      <w:r w:rsidRPr="0A701E5C" w:rsidR="591B6663">
        <w:rPr>
          <w:rFonts w:ascii="Arial" w:hAnsi="Arial" w:cs="Arial"/>
          <w:b w:val="0"/>
          <w:bCs w:val="0"/>
        </w:rPr>
        <w:t xml:space="preserve">. </w:t>
      </w:r>
    </w:p>
    <w:p w:rsidR="591B6663" w:rsidP="0A701E5C" w:rsidRDefault="591B6663" w14:paraId="72484964" w14:textId="375614AE">
      <w:pPr>
        <w:pStyle w:val="ListParagraph"/>
        <w:numPr>
          <w:ilvl w:val="0"/>
          <w:numId w:val="5"/>
        </w:numPr>
        <w:rPr>
          <w:rFonts w:ascii="Arial" w:hAnsi="Arial" w:cs="Arial"/>
        </w:rPr>
      </w:pPr>
      <w:r w:rsidRPr="0A701E5C" w:rsidR="591B6663">
        <w:rPr>
          <w:rFonts w:ascii="Arial" w:hAnsi="Arial" w:cs="Arial"/>
          <w:b w:val="1"/>
          <w:bCs w:val="1"/>
        </w:rPr>
        <w:t>Contrast error</w:t>
      </w:r>
      <w:r w:rsidRPr="0A701E5C" w:rsidR="591B6663">
        <w:rPr>
          <w:rFonts w:ascii="Arial" w:hAnsi="Arial" w:cs="Arial"/>
        </w:rPr>
        <w:t xml:space="preserve"> occurs when comparing candidates to </w:t>
      </w:r>
      <w:r w:rsidRPr="0A701E5C" w:rsidR="328B74BA">
        <w:rPr>
          <w:rFonts w:ascii="Arial" w:hAnsi="Arial" w:cs="Arial"/>
        </w:rPr>
        <w:t>one another</w:t>
      </w:r>
      <w:r w:rsidRPr="0A701E5C" w:rsidR="591B6663">
        <w:rPr>
          <w:rFonts w:ascii="Arial" w:hAnsi="Arial" w:cs="Arial"/>
        </w:rPr>
        <w:t xml:space="preserve"> other rather comparing candidates to the job description.</w:t>
      </w:r>
      <w:r w:rsidRPr="0A701E5C" w:rsidR="206015D2">
        <w:rPr>
          <w:rFonts w:ascii="Arial" w:hAnsi="Arial" w:cs="Arial"/>
        </w:rPr>
        <w:t xml:space="preserve"> This can lead to a disproportionate emphasis on competencies or talents that </w:t>
      </w:r>
      <w:r w:rsidRPr="0A701E5C" w:rsidR="206015D2">
        <w:rPr>
          <w:rFonts w:ascii="Arial" w:hAnsi="Arial" w:cs="Arial"/>
        </w:rPr>
        <w:t>aren’t</w:t>
      </w:r>
      <w:r w:rsidRPr="0A701E5C" w:rsidR="206015D2">
        <w:rPr>
          <w:rFonts w:ascii="Arial" w:hAnsi="Arial" w:cs="Arial"/>
        </w:rPr>
        <w:t xml:space="preserve"> necessary for success in the role.</w:t>
      </w:r>
    </w:p>
    <w:p w:rsidR="591B6663" w:rsidP="0A701E5C" w:rsidRDefault="591B6663" w14:paraId="34782B63" w14:textId="2DD5E331">
      <w:pPr>
        <w:pStyle w:val="ListParagraph"/>
        <w:numPr>
          <w:ilvl w:val="0"/>
          <w:numId w:val="5"/>
        </w:numPr>
        <w:rPr>
          <w:rFonts w:ascii="Arial" w:hAnsi="Arial" w:cs="Arial"/>
        </w:rPr>
      </w:pPr>
      <w:r w:rsidRPr="0A701E5C" w:rsidR="591B6663">
        <w:rPr>
          <w:rFonts w:ascii="Arial" w:hAnsi="Arial" w:cs="Arial"/>
          <w:b w:val="1"/>
          <w:bCs w:val="1"/>
        </w:rPr>
        <w:t>Design bias</w:t>
      </w:r>
      <w:r w:rsidRPr="0A701E5C" w:rsidR="591B6663">
        <w:rPr>
          <w:rFonts w:ascii="Arial" w:hAnsi="Arial" w:cs="Arial"/>
        </w:rPr>
        <w:t xml:space="preserve"> show</w:t>
      </w:r>
      <w:r w:rsidRPr="0A701E5C" w:rsidR="4A1C3620">
        <w:rPr>
          <w:rFonts w:ascii="Arial" w:hAnsi="Arial" w:cs="Arial"/>
        </w:rPr>
        <w:t>s</w:t>
      </w:r>
      <w:r w:rsidRPr="0A701E5C" w:rsidR="591B6663">
        <w:rPr>
          <w:rFonts w:ascii="Arial" w:hAnsi="Arial" w:cs="Arial"/>
        </w:rPr>
        <w:t xml:space="preserve"> up when we are "wowed" by a visually appealing resume and cover letter. Particularly well-designed resumes can unconsciously lead us to assume an applicant is more professional or creative when this might not be the case. </w:t>
      </w:r>
    </w:p>
    <w:p w:rsidR="591B6663" w:rsidP="5F218230" w:rsidRDefault="591B6663" w14:paraId="5E00962A" w14:textId="03F5B271">
      <w:pPr>
        <w:pStyle w:val="ListParagraph"/>
        <w:numPr>
          <w:ilvl w:val="0"/>
          <w:numId w:val="5"/>
        </w:numPr>
        <w:rPr>
          <w:rFonts w:ascii="Arial" w:hAnsi="Arial" w:cs="Arial"/>
        </w:rPr>
      </w:pPr>
      <w:r w:rsidRPr="5F218230" w:rsidR="591B6663">
        <w:rPr>
          <w:rFonts w:ascii="Arial" w:hAnsi="Arial" w:cs="Arial"/>
          <w:b w:val="1"/>
          <w:bCs w:val="1"/>
        </w:rPr>
        <w:t>Bonus bias</w:t>
      </w:r>
      <w:r w:rsidRPr="5F218230" w:rsidR="591B6663">
        <w:rPr>
          <w:rFonts w:ascii="Arial" w:hAnsi="Arial" w:cs="Arial"/>
        </w:rPr>
        <w:t xml:space="preserve"> occurs when</w:t>
      </w:r>
      <w:r w:rsidRPr="5F218230" w:rsidR="20D60EDA">
        <w:rPr>
          <w:rFonts w:ascii="Arial" w:hAnsi="Arial" w:cs="Arial"/>
        </w:rPr>
        <w:t xml:space="preserve"> we favorably assess</w:t>
      </w:r>
      <w:r w:rsidRPr="5F218230" w:rsidR="591B6663">
        <w:rPr>
          <w:rFonts w:ascii="Arial" w:hAnsi="Arial" w:cs="Arial"/>
        </w:rPr>
        <w:t xml:space="preserve"> an applicant </w:t>
      </w:r>
      <w:r w:rsidRPr="5F218230" w:rsidR="707B5BE4">
        <w:rPr>
          <w:rFonts w:ascii="Arial" w:hAnsi="Arial" w:cs="Arial"/>
        </w:rPr>
        <w:t>due to</w:t>
      </w:r>
      <w:r w:rsidRPr="5F218230" w:rsidR="712220D1">
        <w:rPr>
          <w:rFonts w:ascii="Arial" w:hAnsi="Arial" w:cs="Arial"/>
        </w:rPr>
        <w:t xml:space="preserve"> </w:t>
      </w:r>
      <w:r w:rsidRPr="5F218230" w:rsidR="6C5E0016">
        <w:rPr>
          <w:rFonts w:ascii="Arial" w:hAnsi="Arial" w:cs="Arial"/>
        </w:rPr>
        <w:t xml:space="preserve">impressive </w:t>
      </w:r>
      <w:r w:rsidRPr="5F218230" w:rsidR="712220D1">
        <w:rPr>
          <w:rFonts w:ascii="Arial" w:hAnsi="Arial" w:cs="Arial"/>
        </w:rPr>
        <w:t>strengths or</w:t>
      </w:r>
      <w:r w:rsidRPr="5F218230" w:rsidR="591B6663">
        <w:rPr>
          <w:rFonts w:ascii="Arial" w:hAnsi="Arial" w:cs="Arial"/>
        </w:rPr>
        <w:t xml:space="preserve"> </w:t>
      </w:r>
      <w:r w:rsidRPr="5F218230" w:rsidR="591B6663">
        <w:rPr>
          <w:rFonts w:ascii="Arial" w:hAnsi="Arial" w:cs="Arial"/>
        </w:rPr>
        <w:t>qualifications</w:t>
      </w:r>
      <w:r w:rsidRPr="5F218230" w:rsidR="6A85ACC7">
        <w:rPr>
          <w:rFonts w:ascii="Arial" w:hAnsi="Arial" w:cs="Arial"/>
        </w:rPr>
        <w:t xml:space="preserve"> they </w:t>
      </w:r>
      <w:r w:rsidRPr="5F218230" w:rsidR="6A85ACC7">
        <w:rPr>
          <w:rFonts w:ascii="Arial" w:hAnsi="Arial" w:cs="Arial"/>
        </w:rPr>
        <w:t>possess</w:t>
      </w:r>
      <w:r w:rsidRPr="5F218230" w:rsidR="591B6663">
        <w:rPr>
          <w:rFonts w:ascii="Arial" w:hAnsi="Arial" w:cs="Arial"/>
        </w:rPr>
        <w:t xml:space="preserve"> </w:t>
      </w:r>
      <w:r w:rsidRPr="5F218230" w:rsidR="754E4E02">
        <w:rPr>
          <w:rFonts w:ascii="Arial" w:hAnsi="Arial" w:cs="Arial"/>
        </w:rPr>
        <w:t xml:space="preserve">that </w:t>
      </w:r>
      <w:r w:rsidRPr="5F218230" w:rsidR="68281C62">
        <w:rPr>
          <w:rFonts w:ascii="Arial" w:hAnsi="Arial" w:cs="Arial"/>
        </w:rPr>
        <w:t>aren’t</w:t>
      </w:r>
      <w:r w:rsidRPr="5F218230" w:rsidR="68281C62">
        <w:rPr>
          <w:rFonts w:ascii="Arial" w:hAnsi="Arial" w:cs="Arial"/>
        </w:rPr>
        <w:t xml:space="preserve"> needed for </w:t>
      </w:r>
      <w:r w:rsidRPr="5F218230" w:rsidR="273CA53E">
        <w:rPr>
          <w:rFonts w:ascii="Arial" w:hAnsi="Arial" w:cs="Arial"/>
        </w:rPr>
        <w:t>success in the</w:t>
      </w:r>
      <w:r w:rsidRPr="5F218230" w:rsidR="68281C62">
        <w:rPr>
          <w:rFonts w:ascii="Arial" w:hAnsi="Arial" w:cs="Arial"/>
        </w:rPr>
        <w:t xml:space="preserve"> role</w:t>
      </w:r>
      <w:r w:rsidRPr="5F218230" w:rsidR="591B6663">
        <w:rPr>
          <w:rFonts w:ascii="Arial" w:hAnsi="Arial" w:cs="Arial"/>
        </w:rPr>
        <w:t xml:space="preserve">. </w:t>
      </w:r>
    </w:p>
    <w:p w:rsidR="7A461D30" w:rsidP="5F218230" w:rsidRDefault="7A461D30" w14:paraId="6C0D4AB9" w14:textId="1E2BCB5A">
      <w:pPr>
        <w:pStyle w:val="Normal"/>
        <w:ind w:left="0"/>
        <w:rPr>
          <w:rFonts w:ascii="Arial" w:hAnsi="Arial" w:cs="Arial"/>
        </w:rPr>
      </w:pPr>
      <w:r w:rsidRPr="5F218230" w:rsidR="7A461D30">
        <w:rPr>
          <w:rFonts w:ascii="Arial" w:hAnsi="Arial" w:cs="Arial"/>
        </w:rPr>
        <w:t xml:space="preserve"> </w:t>
      </w:r>
    </w:p>
    <w:p w:rsidR="00B33F60" w:rsidP="00B33F60" w:rsidRDefault="00B33F60" w14:paraId="7CDC5899" w14:textId="77777777">
      <w:pPr>
        <w:rPr>
          <w:rFonts w:ascii="Arial" w:hAnsi="Arial" w:cs="Arial"/>
          <w:b w:val="1"/>
          <w:bCs w:val="1"/>
        </w:rPr>
      </w:pPr>
      <w:r w:rsidRPr="5F218230" w:rsidR="00B33F60">
        <w:rPr>
          <w:rFonts w:ascii="Arial" w:hAnsi="Arial" w:cs="Arial"/>
          <w:b w:val="1"/>
          <w:bCs w:val="1"/>
        </w:rPr>
        <w:t>What is included in a Candidate Review Matrix?</w:t>
      </w:r>
    </w:p>
    <w:p w:rsidR="00B33F60" w:rsidP="0A701E5C" w:rsidRDefault="00B33F60" w14:paraId="3543E3DC" w14:textId="3F69B0B6">
      <w:pPr>
        <w:pStyle w:val="ListParagraph"/>
        <w:numPr>
          <w:ilvl w:val="0"/>
          <w:numId w:val="3"/>
        </w:numPr>
        <w:rPr>
          <w:rFonts w:ascii="Arial" w:hAnsi="Arial" w:cs="Arial"/>
        </w:rPr>
      </w:pPr>
      <w:r w:rsidRPr="5F218230" w:rsidR="00B33F60">
        <w:rPr>
          <w:rFonts w:ascii="Arial" w:hAnsi="Arial" w:cs="Arial"/>
          <w:b w:val="1"/>
          <w:bCs w:val="1"/>
        </w:rPr>
        <w:t>GOTR Leadership Competencies</w:t>
      </w:r>
      <w:r w:rsidRPr="5F218230" w:rsidR="00B33F60">
        <w:rPr>
          <w:rFonts w:ascii="Arial" w:hAnsi="Arial" w:cs="Arial"/>
          <w:b w:val="1"/>
          <w:bCs w:val="1"/>
        </w:rPr>
        <w:t xml:space="preserve">: </w:t>
      </w:r>
      <w:r w:rsidRPr="5F218230" w:rsidR="306A1222">
        <w:rPr>
          <w:rFonts w:ascii="Arial" w:hAnsi="Arial" w:cs="Arial"/>
        </w:rPr>
        <w:t>Column A lists t</w:t>
      </w:r>
      <w:r w:rsidRPr="5F218230" w:rsidR="7D9F5EEC">
        <w:rPr>
          <w:rFonts w:ascii="Arial" w:hAnsi="Arial" w:cs="Arial"/>
        </w:rPr>
        <w:t>he 1</w:t>
      </w:r>
      <w:r w:rsidRPr="5F218230" w:rsidR="00B33F60">
        <w:rPr>
          <w:rFonts w:ascii="Arial" w:hAnsi="Arial" w:cs="Arial"/>
        </w:rPr>
        <w:t>3</w:t>
      </w:r>
      <w:r w:rsidRPr="5F218230" w:rsidR="0474BDFB">
        <w:rPr>
          <w:rFonts w:ascii="Arial" w:hAnsi="Arial" w:cs="Arial"/>
        </w:rPr>
        <w:t xml:space="preserve"> task-focused</w:t>
      </w:r>
      <w:r w:rsidRPr="5F218230" w:rsidR="00B33F60">
        <w:rPr>
          <w:rFonts w:ascii="Arial" w:hAnsi="Arial" w:cs="Arial"/>
        </w:rPr>
        <w:t xml:space="preserve"> </w:t>
      </w:r>
      <w:r w:rsidRPr="5F218230" w:rsidR="6848407D">
        <w:rPr>
          <w:rFonts w:ascii="Arial" w:hAnsi="Arial" w:cs="Arial"/>
        </w:rPr>
        <w:t>and people</w:t>
      </w:r>
      <w:r w:rsidRPr="5F218230" w:rsidR="01BE885E">
        <w:rPr>
          <w:rFonts w:ascii="Arial" w:hAnsi="Arial" w:cs="Arial"/>
        </w:rPr>
        <w:t>-</w:t>
      </w:r>
      <w:r w:rsidRPr="5F218230" w:rsidR="6848407D">
        <w:rPr>
          <w:rFonts w:ascii="Arial" w:hAnsi="Arial" w:cs="Arial"/>
        </w:rPr>
        <w:t xml:space="preserve">focused </w:t>
      </w:r>
      <w:r w:rsidRPr="5F218230" w:rsidR="6848407D">
        <w:rPr>
          <w:rFonts w:ascii="Arial" w:hAnsi="Arial" w:cs="Arial"/>
        </w:rPr>
        <w:t xml:space="preserve">GOTR Leadership </w:t>
      </w:r>
      <w:r w:rsidRPr="5F218230" w:rsidR="12E8B360">
        <w:rPr>
          <w:rFonts w:ascii="Arial" w:hAnsi="Arial" w:cs="Arial"/>
        </w:rPr>
        <w:t>C</w:t>
      </w:r>
      <w:r w:rsidRPr="5F218230" w:rsidR="00B33F60">
        <w:rPr>
          <w:rFonts w:ascii="Arial" w:hAnsi="Arial" w:cs="Arial"/>
        </w:rPr>
        <w:t>ompetencies</w:t>
      </w:r>
      <w:r w:rsidRPr="5F218230" w:rsidR="00B33F60">
        <w:rPr>
          <w:rFonts w:ascii="Arial" w:hAnsi="Arial" w:cs="Arial"/>
        </w:rPr>
        <w:t xml:space="preserve"> </w:t>
      </w:r>
      <w:r w:rsidRPr="5F218230" w:rsidR="00B33F60">
        <w:rPr>
          <w:rFonts w:ascii="Arial" w:hAnsi="Arial" w:cs="Arial"/>
        </w:rPr>
        <w:t>identified</w:t>
      </w:r>
      <w:r w:rsidRPr="5F218230" w:rsidR="00B33F60">
        <w:rPr>
          <w:rFonts w:ascii="Arial" w:hAnsi="Arial" w:cs="Arial"/>
        </w:rPr>
        <w:t xml:space="preserve"> through ED surveys as critical in building sustainable and healthy councils</w:t>
      </w:r>
      <w:r w:rsidRPr="5F218230" w:rsidR="0FBC84BB">
        <w:rPr>
          <w:rFonts w:ascii="Arial" w:hAnsi="Arial" w:cs="Arial"/>
        </w:rPr>
        <w:t xml:space="preserve"> as well as a</w:t>
      </w:r>
      <w:r w:rsidRPr="5F218230" w:rsidR="63E4AD49">
        <w:rPr>
          <w:rFonts w:ascii="Arial" w:hAnsi="Arial" w:cs="Arial"/>
        </w:rPr>
        <w:t xml:space="preserve">n </w:t>
      </w:r>
      <w:r w:rsidRPr="5F218230" w:rsidR="63E4AD49">
        <w:rPr>
          <w:rFonts w:ascii="Arial" w:hAnsi="Arial" w:cs="Arial"/>
        </w:rPr>
        <w:t>additional</w:t>
      </w:r>
      <w:r w:rsidRPr="5F218230" w:rsidR="63E4AD49">
        <w:rPr>
          <w:rFonts w:ascii="Arial" w:hAnsi="Arial" w:cs="Arial"/>
        </w:rPr>
        <w:t xml:space="preserve"> section</w:t>
      </w:r>
      <w:r w:rsidRPr="5F218230" w:rsidR="0FBC84BB">
        <w:rPr>
          <w:rFonts w:ascii="Arial" w:hAnsi="Arial" w:cs="Arial"/>
        </w:rPr>
        <w:t xml:space="preserve"> focused on strategic planning</w:t>
      </w:r>
      <w:r w:rsidRPr="5F218230" w:rsidR="00B33F60">
        <w:rPr>
          <w:rFonts w:ascii="Arial" w:hAnsi="Arial" w:cs="Arial"/>
        </w:rPr>
        <w:t xml:space="preserve">. </w:t>
      </w:r>
      <w:r w:rsidRPr="5F218230" w:rsidR="00B33F60">
        <w:rPr>
          <w:rFonts w:ascii="Arial" w:hAnsi="Arial" w:cs="Arial"/>
        </w:rPr>
        <w:t>Hiring teams are encouraged to review the</w:t>
      </w:r>
      <w:r w:rsidRPr="5F218230" w:rsidR="3D373EEA">
        <w:rPr>
          <w:rFonts w:ascii="Arial" w:hAnsi="Arial" w:cs="Arial"/>
        </w:rPr>
        <w:t>se</w:t>
      </w:r>
      <w:r w:rsidRPr="5F218230" w:rsidR="00B33F60">
        <w:rPr>
          <w:rFonts w:ascii="Arial" w:hAnsi="Arial" w:cs="Arial"/>
        </w:rPr>
        <w:t xml:space="preserve"> competencies alongside their strategic plans to </w:t>
      </w:r>
      <w:r w:rsidRPr="5F218230" w:rsidR="00B33F60">
        <w:rPr>
          <w:rFonts w:ascii="Arial" w:hAnsi="Arial" w:cs="Arial"/>
        </w:rPr>
        <w:t>identify</w:t>
      </w:r>
      <w:r w:rsidRPr="5F218230" w:rsidR="00B33F60">
        <w:rPr>
          <w:rFonts w:ascii="Arial" w:hAnsi="Arial" w:cs="Arial"/>
        </w:rPr>
        <w:t xml:space="preserve"> 4-5 </w:t>
      </w:r>
      <w:r w:rsidRPr="5F218230" w:rsidR="42B447B2">
        <w:rPr>
          <w:rFonts w:ascii="Arial" w:hAnsi="Arial" w:cs="Arial"/>
        </w:rPr>
        <w:t xml:space="preserve">primary </w:t>
      </w:r>
      <w:r w:rsidRPr="5F218230" w:rsidR="00B33F60">
        <w:rPr>
          <w:rFonts w:ascii="Arial" w:hAnsi="Arial" w:cs="Arial"/>
        </w:rPr>
        <w:t>competenc</w:t>
      </w:r>
      <w:r w:rsidRPr="5F218230" w:rsidR="341A72E9">
        <w:rPr>
          <w:rFonts w:ascii="Arial" w:hAnsi="Arial" w:cs="Arial"/>
        </w:rPr>
        <w:t xml:space="preserve">ies that will be </w:t>
      </w:r>
      <w:r w:rsidRPr="5F218230" w:rsidR="00B33F60">
        <w:rPr>
          <w:rFonts w:ascii="Arial" w:hAnsi="Arial" w:cs="Arial"/>
        </w:rPr>
        <w:t xml:space="preserve">essential </w:t>
      </w:r>
      <w:r w:rsidRPr="5F218230" w:rsidR="21C3EE94">
        <w:rPr>
          <w:rFonts w:ascii="Arial" w:hAnsi="Arial" w:cs="Arial"/>
        </w:rPr>
        <w:t xml:space="preserve">strengths </w:t>
      </w:r>
      <w:r w:rsidRPr="5F218230" w:rsidR="00B33F60">
        <w:rPr>
          <w:rFonts w:ascii="Arial" w:hAnsi="Arial" w:cs="Arial"/>
        </w:rPr>
        <w:t xml:space="preserve">in </w:t>
      </w:r>
      <w:r w:rsidRPr="5F218230" w:rsidR="7253C45B">
        <w:rPr>
          <w:rFonts w:ascii="Arial" w:hAnsi="Arial" w:cs="Arial"/>
        </w:rPr>
        <w:t>their</w:t>
      </w:r>
      <w:r w:rsidRPr="5F218230" w:rsidR="00B33F60">
        <w:rPr>
          <w:rFonts w:ascii="Arial" w:hAnsi="Arial" w:cs="Arial"/>
        </w:rPr>
        <w:t xml:space="preserve"> next </w:t>
      </w:r>
      <w:r w:rsidRPr="5F218230" w:rsidR="10BB076F">
        <w:rPr>
          <w:rFonts w:ascii="Arial" w:hAnsi="Arial" w:cs="Arial"/>
        </w:rPr>
        <w:t>ED</w:t>
      </w:r>
      <w:r w:rsidRPr="5F218230" w:rsidR="00B33F60">
        <w:rPr>
          <w:rFonts w:ascii="Arial" w:hAnsi="Arial" w:cs="Arial"/>
        </w:rPr>
        <w:t xml:space="preserve"> </w:t>
      </w:r>
      <w:r w:rsidRPr="5F218230" w:rsidR="7965F24E">
        <w:rPr>
          <w:rFonts w:ascii="Arial" w:hAnsi="Arial" w:cs="Arial"/>
        </w:rPr>
        <w:t xml:space="preserve">in order </w:t>
      </w:r>
      <w:r w:rsidRPr="5F218230" w:rsidR="00B33F60">
        <w:rPr>
          <w:rFonts w:ascii="Arial" w:hAnsi="Arial" w:cs="Arial"/>
        </w:rPr>
        <w:t xml:space="preserve">to advance </w:t>
      </w:r>
      <w:r w:rsidRPr="5F218230" w:rsidR="3E6FB073">
        <w:rPr>
          <w:rFonts w:ascii="Arial" w:hAnsi="Arial" w:cs="Arial"/>
        </w:rPr>
        <w:t>the</w:t>
      </w:r>
      <w:r w:rsidRPr="5F218230" w:rsidR="00B33F60">
        <w:rPr>
          <w:rFonts w:ascii="Arial" w:hAnsi="Arial" w:cs="Arial"/>
        </w:rPr>
        <w:t xml:space="preserve"> council's goals and mission</w:t>
      </w:r>
      <w:r w:rsidRPr="5F218230" w:rsidR="00B33F60">
        <w:rPr>
          <w:rFonts w:ascii="Arial" w:hAnsi="Arial" w:cs="Arial"/>
        </w:rPr>
        <w:t>.</w:t>
      </w:r>
      <w:r w:rsidRPr="5F218230" w:rsidR="00B33F60">
        <w:rPr>
          <w:rFonts w:ascii="Arial" w:hAnsi="Arial" w:cs="Arial"/>
        </w:rPr>
        <w:t xml:space="preserve"> </w:t>
      </w:r>
      <w:r w:rsidRPr="5F218230" w:rsidR="4BAB344F">
        <w:rPr>
          <w:rFonts w:ascii="Arial" w:hAnsi="Arial" w:cs="Arial"/>
        </w:rPr>
        <w:t>Centering these attributes</w:t>
      </w:r>
      <w:r w:rsidRPr="5F218230" w:rsidR="00B33F60">
        <w:rPr>
          <w:rFonts w:ascii="Arial" w:hAnsi="Arial" w:cs="Arial"/>
        </w:rPr>
        <w:t xml:space="preserve"> as the root </w:t>
      </w:r>
      <w:r w:rsidRPr="5F218230" w:rsidR="518D9891">
        <w:rPr>
          <w:rFonts w:ascii="Arial" w:hAnsi="Arial" w:cs="Arial"/>
        </w:rPr>
        <w:t>for</w:t>
      </w:r>
      <w:r w:rsidRPr="5F218230" w:rsidR="00B33F60">
        <w:rPr>
          <w:rFonts w:ascii="Arial" w:hAnsi="Arial" w:cs="Arial"/>
        </w:rPr>
        <w:t xml:space="preserve"> </w:t>
      </w:r>
      <w:r w:rsidRPr="5F218230" w:rsidR="00B33F60">
        <w:rPr>
          <w:rFonts w:ascii="Arial" w:hAnsi="Arial" w:cs="Arial"/>
        </w:rPr>
        <w:t>subsequent</w:t>
      </w:r>
      <w:r w:rsidRPr="5F218230" w:rsidR="00B33F60">
        <w:rPr>
          <w:rFonts w:ascii="Arial" w:hAnsi="Arial" w:cs="Arial"/>
        </w:rPr>
        <w:t xml:space="preserve"> reviews and conversations keeps the hiring </w:t>
      </w:r>
      <w:r w:rsidRPr="5F218230" w:rsidR="00B33F60">
        <w:rPr>
          <w:rFonts w:ascii="Arial" w:hAnsi="Arial" w:cs="Arial"/>
        </w:rPr>
        <w:t>process</w:t>
      </w:r>
      <w:r w:rsidRPr="5F218230" w:rsidR="00B33F60">
        <w:rPr>
          <w:rFonts w:ascii="Arial" w:hAnsi="Arial" w:cs="Arial"/>
        </w:rPr>
        <w:t xml:space="preserve"> focused on what matters most to the success of the organization.</w:t>
      </w:r>
    </w:p>
    <w:p w:rsidR="4109F739" w:rsidP="0A701E5C" w:rsidRDefault="4109F739" w14:paraId="4DFF3C9D" w14:textId="2CABEA65">
      <w:pPr>
        <w:pStyle w:val="ListParagraph"/>
        <w:numPr>
          <w:ilvl w:val="0"/>
          <w:numId w:val="3"/>
        </w:numPr>
        <w:rPr>
          <w:rFonts w:ascii="Arial" w:hAnsi="Arial" w:cs="Arial"/>
        </w:rPr>
      </w:pPr>
      <w:r w:rsidRPr="5F218230" w:rsidR="4109F739">
        <w:rPr>
          <w:rFonts w:ascii="Arial" w:hAnsi="Arial" w:cs="Arial"/>
          <w:b w:val="1"/>
          <w:bCs w:val="1"/>
        </w:rPr>
        <w:t>Candidate Review</w:t>
      </w:r>
      <w:r w:rsidRPr="5F218230" w:rsidR="00B33F60">
        <w:rPr>
          <w:rFonts w:ascii="Arial" w:hAnsi="Arial" w:cs="Arial"/>
          <w:b w:val="1"/>
          <w:bCs w:val="1"/>
        </w:rPr>
        <w:t>:</w:t>
      </w:r>
      <w:r w:rsidRPr="5F218230" w:rsidR="00B33F60">
        <w:rPr>
          <w:rFonts w:ascii="Arial" w:hAnsi="Arial" w:cs="Arial"/>
        </w:rPr>
        <w:t xml:space="preserve"> </w:t>
      </w:r>
      <w:r w:rsidRPr="5F218230" w:rsidR="671A52AE">
        <w:rPr>
          <w:rFonts w:ascii="Arial" w:hAnsi="Arial" w:cs="Arial"/>
        </w:rPr>
        <w:t xml:space="preserve">The candidate review section </w:t>
      </w:r>
      <w:r w:rsidRPr="5F218230" w:rsidR="24866FA1">
        <w:rPr>
          <w:rFonts w:ascii="Arial" w:hAnsi="Arial" w:cs="Arial"/>
        </w:rPr>
        <w:t>adds color to</w:t>
      </w:r>
      <w:r w:rsidRPr="5F218230" w:rsidR="23930B66">
        <w:rPr>
          <w:rFonts w:ascii="Arial" w:hAnsi="Arial" w:cs="Arial"/>
        </w:rPr>
        <w:t xml:space="preserve"> each of</w:t>
      </w:r>
      <w:r w:rsidRPr="5F218230" w:rsidR="24866FA1">
        <w:rPr>
          <w:rFonts w:ascii="Arial" w:hAnsi="Arial" w:cs="Arial"/>
        </w:rPr>
        <w:t xml:space="preserve"> the listed competencies, including</w:t>
      </w:r>
      <w:r w:rsidRPr="5F218230" w:rsidR="671A52AE">
        <w:rPr>
          <w:rFonts w:ascii="Arial" w:hAnsi="Arial" w:cs="Arial"/>
        </w:rPr>
        <w:t xml:space="preserve"> experiences</w:t>
      </w:r>
      <w:r w:rsidRPr="5F218230" w:rsidR="03D8E23A">
        <w:rPr>
          <w:rFonts w:ascii="Arial" w:hAnsi="Arial" w:cs="Arial"/>
        </w:rPr>
        <w:t xml:space="preserve">, </w:t>
      </w:r>
      <w:r w:rsidRPr="5F218230" w:rsidR="671A52AE">
        <w:rPr>
          <w:rFonts w:ascii="Arial" w:hAnsi="Arial" w:cs="Arial"/>
        </w:rPr>
        <w:t>attributes</w:t>
      </w:r>
      <w:r w:rsidRPr="5F218230" w:rsidR="68059DB6">
        <w:rPr>
          <w:rFonts w:ascii="Arial" w:hAnsi="Arial" w:cs="Arial"/>
        </w:rPr>
        <w:t xml:space="preserve"> and behaviors</w:t>
      </w:r>
      <w:r w:rsidRPr="5F218230" w:rsidR="500CD37C">
        <w:rPr>
          <w:rFonts w:ascii="Arial" w:hAnsi="Arial" w:cs="Arial"/>
        </w:rPr>
        <w:t xml:space="preserve"> </w:t>
      </w:r>
      <w:r w:rsidRPr="5F218230" w:rsidR="40901CE9">
        <w:rPr>
          <w:rFonts w:ascii="Arial" w:hAnsi="Arial" w:cs="Arial"/>
        </w:rPr>
        <w:t xml:space="preserve">that </w:t>
      </w:r>
      <w:r w:rsidRPr="5F218230" w:rsidR="40901CE9">
        <w:rPr>
          <w:rFonts w:ascii="Arial" w:hAnsi="Arial" w:cs="Arial"/>
        </w:rPr>
        <w:t>represent</w:t>
      </w:r>
      <w:r w:rsidRPr="5F218230" w:rsidR="40901CE9">
        <w:rPr>
          <w:rFonts w:ascii="Arial" w:hAnsi="Arial" w:cs="Arial"/>
        </w:rPr>
        <w:t xml:space="preserve"> each</w:t>
      </w:r>
      <w:r w:rsidRPr="5F218230" w:rsidR="500CD37C">
        <w:rPr>
          <w:rFonts w:ascii="Arial" w:hAnsi="Arial" w:cs="Arial"/>
        </w:rPr>
        <w:t>.</w:t>
      </w:r>
      <w:r w:rsidRPr="5F218230" w:rsidR="1FFC2159">
        <w:rPr>
          <w:rFonts w:ascii="Arial" w:hAnsi="Arial" w:cs="Arial"/>
        </w:rPr>
        <w:t xml:space="preserve"> </w:t>
      </w:r>
      <w:r w:rsidRPr="5F218230" w:rsidR="500CD37C">
        <w:rPr>
          <w:rFonts w:ascii="Arial" w:hAnsi="Arial" w:cs="Arial"/>
        </w:rPr>
        <w:t xml:space="preserve">These </w:t>
      </w:r>
      <w:r w:rsidRPr="5F218230" w:rsidR="45AE3BEE">
        <w:rPr>
          <w:rFonts w:ascii="Arial" w:hAnsi="Arial" w:cs="Arial"/>
        </w:rPr>
        <w:t xml:space="preserve">are a few (but not all!) of the ways the core competencies will show up in experience on a resume or answers in an interview. </w:t>
      </w:r>
    </w:p>
    <w:p w:rsidRPr="00021879" w:rsidR="00B33F60" w:rsidP="00B33F60" w:rsidRDefault="00B33F60" w14:paraId="4DD2E888" w14:textId="473DE50C">
      <w:pPr>
        <w:pStyle w:val="ListParagraph"/>
        <w:numPr>
          <w:ilvl w:val="0"/>
          <w:numId w:val="3"/>
        </w:numPr>
        <w:rPr>
          <w:rFonts w:ascii="Arial" w:hAnsi="Arial" w:cs="Arial"/>
          <w:shd w:val="clear" w:color="auto" w:fill="FAF9F8"/>
        </w:rPr>
      </w:pPr>
      <w:r w:rsidRPr="00021879" w:rsidR="00B33F60">
        <w:rPr>
          <w:rFonts w:ascii="Arial" w:hAnsi="Arial" w:cs="Arial"/>
          <w:b w:val="1"/>
          <w:bCs w:val="1"/>
        </w:rPr>
        <w:t xml:space="preserve">Initial Interview Questions: </w:t>
      </w:r>
      <w:r w:rsidRPr="0A701E5C" w:rsidR="15030D3C">
        <w:rPr>
          <w:rFonts w:ascii="Arial" w:hAnsi="Arial" w:cs="Arial"/>
          <w:b w:val="0"/>
          <w:bCs w:val="0"/>
        </w:rPr>
        <w:t xml:space="preserve">Focusing</w:t>
      </w:r>
      <w:r w:rsidRPr="00021879" w:rsidR="00B33F60">
        <w:rPr>
          <w:rFonts w:ascii="Arial" w:hAnsi="Arial" w:cs="Arial"/>
          <w:b w:val="0"/>
          <w:bCs w:val="0"/>
          <w:shd w:val="clear" w:color="auto" w:fill="FAF9F8"/>
        </w:rPr>
        <w:t xml:space="preserve"> </w:t>
      </w:r>
      <w:r w:rsidRPr="00021879" w:rsidR="1FE28F82">
        <w:rPr>
          <w:rFonts w:ascii="Arial" w:hAnsi="Arial" w:cs="Arial"/>
          <w:b w:val="0"/>
          <w:bCs w:val="0"/>
          <w:shd w:val="clear" w:color="auto" w:fill="FAF9F8"/>
        </w:rPr>
        <w:t xml:space="preserve">even </w:t>
      </w:r>
      <w:r w:rsidRPr="00021879" w:rsidR="00B33F60">
        <w:rPr>
          <w:rFonts w:ascii="Arial" w:hAnsi="Arial" w:cs="Arial"/>
          <w:shd w:val="clear" w:color="auto" w:fill="FAF9F8"/>
        </w:rPr>
        <w:t>initial</w:t>
      </w:r>
      <w:r w:rsidRPr="00021879" w:rsidR="00B33F60">
        <w:rPr>
          <w:rFonts w:ascii="Arial" w:hAnsi="Arial" w:cs="Arial"/>
          <w:shd w:val="clear" w:color="auto" w:fill="FAF9F8"/>
        </w:rPr>
        <w:t xml:space="preserve"> interview questions </w:t>
      </w:r>
      <w:r w:rsidRPr="00021879" w:rsidR="599686A4">
        <w:rPr>
          <w:rFonts w:ascii="Arial" w:hAnsi="Arial" w:cs="Arial"/>
          <w:shd w:val="clear" w:color="auto" w:fill="FAF9F8"/>
        </w:rPr>
        <w:t>o</w:t>
      </w:r>
      <w:r w:rsidRPr="00021879" w:rsidR="132ECE49">
        <w:rPr>
          <w:rFonts w:ascii="Arial" w:hAnsi="Arial" w:cs="Arial"/>
          <w:shd w:val="clear" w:color="auto" w:fill="FAF9F8"/>
        </w:rPr>
        <w:t>n important and specific skills makes the p</w:t>
      </w:r>
      <w:r w:rsidRPr="00021879" w:rsidR="00B33F60">
        <w:rPr>
          <w:rFonts w:ascii="Arial" w:hAnsi="Arial" w:cs="Arial"/>
          <w:shd w:val="clear" w:color="auto" w:fill="FAF9F8"/>
        </w:rPr>
        <w:t>rocess more meaningful for candidates and more efficient for your hiring team. Do your best to</w:t>
      </w:r>
      <w:r w:rsidRPr="00021879" w:rsidR="00B33F60">
        <w:rPr>
          <w:rFonts w:ascii="Arial" w:hAnsi="Arial" w:cs="Arial"/>
          <w:shd w:val="clear" w:color="auto" w:fill="FAF9F8"/>
        </w:rPr>
        <w:t xml:space="preserve"> </w:t>
      </w:r>
      <w:r w:rsidRPr="00021879" w:rsidR="00B33F60">
        <w:rPr>
          <w:rFonts w:ascii="Arial" w:hAnsi="Arial" w:cs="Arial"/>
          <w:shd w:val="clear" w:color="auto" w:fill="FAF9F8"/>
        </w:rPr>
        <w:t>steer clear of</w:t>
      </w:r>
      <w:r w:rsidRPr="00021879" w:rsidR="00B33F60">
        <w:rPr>
          <w:rFonts w:ascii="Arial" w:hAnsi="Arial" w:cs="Arial"/>
          <w:shd w:val="clear" w:color="auto" w:fill="FAF9F8"/>
        </w:rPr>
        <w:t xml:space="preserve"> classic interview questions and instead develop questions that are phrased and focused to be reflective of your team’s authentic culture.</w:t>
      </w:r>
      <w:r w:rsidRPr="00021879" w:rsidR="3C936EC9">
        <w:rPr>
          <w:rFonts w:ascii="Arial" w:hAnsi="Arial" w:cs="Arial"/>
          <w:shd w:val="clear" w:color="auto" w:fill="FAF9F8"/>
        </w:rPr>
        <w:t xml:space="preserve"> </w:t>
      </w:r>
      <w:r w:rsidRPr="00021879" w:rsidR="3F7FCE73">
        <w:rPr>
          <w:rFonts w:ascii="Arial" w:hAnsi="Arial" w:cs="Arial"/>
          <w:shd w:val="clear" w:color="auto" w:fill="FAF9F8"/>
        </w:rPr>
        <w:t>Below are a few examples of typical interview questions and ways to evolve the focus to be more specific and in-depth:</w:t>
      </w:r>
    </w:p>
    <w:p w:rsidRPr="00EC313F" w:rsidR="00B33F60" w:rsidP="00B33F60" w:rsidRDefault="00B33F60" w14:textId="77777777" w14:paraId="0E543CFB">
      <w:pPr>
        <w:pStyle w:val="ListParagraph"/>
        <w:numPr>
          <w:ilvl w:val="0"/>
          <w:numId w:val="2"/>
        </w:numPr>
        <w:rPr>
          <w:rFonts w:ascii="Arial" w:hAnsi="Arial" w:cs="Arial"/>
          <w:shd w:val="clear" w:color="auto" w:fill="FAF9F8"/>
        </w:rPr>
      </w:pPr>
      <w:r w:rsidRPr="00EC313F" w:rsidR="00B33F60">
        <w:rPr>
          <w:rFonts w:ascii="Arial" w:hAnsi="Arial" w:cs="Arial"/>
          <w:shd w:val="clear" w:color="auto" w:fill="FAF9F8"/>
        </w:rPr>
        <w:t xml:space="preserve">What are your biggest strengths and weaknesses? </w:t>
      </w:r>
    </w:p>
    <w:p w:rsidRPr="00EC313F" w:rsidR="00B33F60" w:rsidP="0A701E5C" w:rsidRDefault="00B33F60" w14:paraId="2F2F912F" w14:textId="1F40082D">
      <w:pPr>
        <w:pStyle w:val="ListParagraph"/>
        <w:numPr>
          <w:ilvl w:val="1"/>
          <w:numId w:val="2"/>
        </w:numPr>
        <w:rPr>
          <w:rFonts w:ascii="Arial" w:hAnsi="Arial" w:cs="Arial"/>
          <w:shd w:val="clear" w:color="auto" w:fill="FAF9F8"/>
        </w:rPr>
      </w:pPr>
      <w:r w:rsidRPr="00EC313F" w:rsidR="00B33F60">
        <w:rPr>
          <w:rFonts w:ascii="Arial" w:hAnsi="Arial" w:cs="Arial"/>
          <w:shd w:val="clear" w:color="auto" w:fill="FAF9F8"/>
        </w:rPr>
        <w:t>Tell</w:t>
      </w:r>
      <w:r w:rsidRPr="00EC313F" w:rsidR="00B33F60">
        <w:rPr>
          <w:rFonts w:ascii="Arial" w:hAnsi="Arial" w:cs="Arial"/>
          <w:shd w:val="clear" w:color="auto" w:fill="FAF9F8"/>
        </w:rPr>
        <w:t xml:space="preserve"> us about one of your biggest strengths. How do</w:t>
      </w:r>
      <w:r w:rsidRPr="00EC313F" w:rsidR="5E1CAE20">
        <w:rPr>
          <w:rFonts w:ascii="Arial" w:hAnsi="Arial" w:cs="Arial"/>
          <w:shd w:val="clear" w:color="auto" w:fill="FAF9F8"/>
        </w:rPr>
        <w:t xml:space="preserve"> you </w:t>
      </w:r>
      <w:r w:rsidRPr="00EC313F" w:rsidR="5E1CAE20">
        <w:rPr>
          <w:rFonts w:ascii="Arial" w:hAnsi="Arial" w:cs="Arial"/>
          <w:shd w:val="clear" w:color="auto" w:fill="FAF9F8"/>
        </w:rPr>
        <w:t>leverage</w:t>
      </w:r>
      <w:r w:rsidRPr="00EC313F" w:rsidR="5E1CAE20">
        <w:rPr>
          <w:rFonts w:ascii="Arial" w:hAnsi="Arial" w:cs="Arial"/>
          <w:shd w:val="clear" w:color="auto" w:fill="FAF9F8"/>
        </w:rPr>
        <w:t xml:space="preserve"> that to advance inclusion, diversity, </w:t>
      </w:r>
      <w:r w:rsidRPr="00EC313F" w:rsidR="5E1CAE20">
        <w:rPr>
          <w:rFonts w:ascii="Arial" w:hAnsi="Arial" w:cs="Arial"/>
          <w:shd w:val="clear" w:color="auto" w:fill="FAF9F8"/>
        </w:rPr>
        <w:t>equity</w:t>
      </w:r>
      <w:r w:rsidRPr="00EC313F" w:rsidR="5E1CAE20">
        <w:rPr>
          <w:rFonts w:ascii="Arial" w:hAnsi="Arial" w:cs="Arial"/>
          <w:shd w:val="clear" w:color="auto" w:fill="FAF9F8"/>
        </w:rPr>
        <w:t xml:space="preserve"> and access? </w:t>
      </w:r>
    </w:p>
    <w:p w:rsidR="5E1CAE20" w:rsidP="0A701E5C" w:rsidRDefault="5E1CAE20" w14:paraId="72D22BEB" w14:textId="34162750">
      <w:pPr>
        <w:pStyle w:val="ListParagraph"/>
        <w:numPr>
          <w:ilvl w:val="1"/>
          <w:numId w:val="2"/>
        </w:numPr>
        <w:rPr>
          <w:rFonts w:ascii="Arial" w:hAnsi="Arial" w:cs="Arial"/>
        </w:rPr>
      </w:pPr>
      <w:r w:rsidRPr="5F218230" w:rsidR="5E1CAE20">
        <w:rPr>
          <w:rFonts w:ascii="Arial" w:hAnsi="Arial" w:cs="Arial"/>
        </w:rPr>
        <w:t>When you reflect on the skills needed to be successful in this role, which area do you feel is one where you would need the most support and growth? How do you ask for help and support when you need it?</w:t>
      </w:r>
    </w:p>
    <w:p w:rsidRPr="00EC313F" w:rsidR="00B33F60" w:rsidP="00B33F60" w:rsidRDefault="00B33F60" w14:paraId="00A71F9C" w14:textId="24E62CC2">
      <w:pPr>
        <w:pStyle w:val="ListParagraph"/>
        <w:numPr>
          <w:ilvl w:val="0"/>
          <w:numId w:val="2"/>
        </w:numPr>
        <w:rPr>
          <w:rFonts w:ascii="Arial" w:hAnsi="Arial" w:cs="Arial"/>
          <w:shd w:val="clear" w:color="auto" w:fill="FAF9F8"/>
        </w:rPr>
      </w:pPr>
      <w:r w:rsidRPr="00EC313F" w:rsidR="00B33F60">
        <w:rPr>
          <w:rFonts w:ascii="Arial" w:hAnsi="Arial" w:cs="Arial"/>
          <w:shd w:val="clear" w:color="auto" w:fill="FAF9F8"/>
        </w:rPr>
        <w:t xml:space="preserve">Tell me about </w:t>
      </w:r>
      <w:r w:rsidRPr="00EC313F" w:rsidR="00B33F60">
        <w:rPr>
          <w:rFonts w:ascii="Arial" w:hAnsi="Arial" w:cs="Arial"/>
          <w:shd w:val="clear" w:color="auto" w:fill="FAF9F8"/>
        </w:rPr>
        <w:t xml:space="preserve">a difficult situation</w:t>
      </w:r>
      <w:r w:rsidRPr="00EC313F" w:rsidR="00B33F60">
        <w:rPr>
          <w:rFonts w:ascii="Arial" w:hAnsi="Arial" w:cs="Arial"/>
          <w:shd w:val="clear" w:color="auto" w:fill="FAF9F8"/>
        </w:rPr>
        <w:t xml:space="preserve"> at work.</w:t>
      </w:r>
    </w:p>
    <w:p w:rsidRPr="00EC313F" w:rsidR="00B33F60" w:rsidP="0A701E5C" w:rsidRDefault="00B33F60" w14:paraId="4EE18181" w14:textId="45B4EF2E">
      <w:pPr>
        <w:pStyle w:val="ListParagraph"/>
        <w:numPr>
          <w:ilvl w:val="1"/>
          <w:numId w:val="2"/>
        </w:numPr>
        <w:rPr>
          <w:rFonts w:ascii="Arial" w:hAnsi="Arial" w:cs="Arial"/>
          <w:shd w:val="clear" w:color="auto" w:fill="FAF9F8"/>
        </w:rPr>
      </w:pPr>
      <w:r w:rsidRPr="00EC313F" w:rsidR="00B33F60">
        <w:rPr>
          <w:rFonts w:ascii="Arial" w:hAnsi="Arial" w:cs="Arial"/>
          <w:shd w:val="clear" w:color="auto" w:fill="FAF9F8"/>
        </w:rPr>
        <w:t xml:space="preserve">One of our core values is finding strength in our connectedness, so when challenges arise at our council, we pull on support from each other to navigate it. Can you tell us about </w:t>
      </w:r>
      <w:r w:rsidRPr="00EC313F" w:rsidR="00B33F60">
        <w:rPr>
          <w:rFonts w:ascii="Arial" w:hAnsi="Arial" w:cs="Arial"/>
          <w:shd w:val="clear" w:color="auto" w:fill="FAF9F8"/>
        </w:rPr>
        <w:t>a difficult situation</w:t>
      </w:r>
      <w:r w:rsidRPr="00EC313F" w:rsidR="00B33F60">
        <w:rPr>
          <w:rFonts w:ascii="Arial" w:hAnsi="Arial" w:cs="Arial"/>
          <w:shd w:val="clear" w:color="auto" w:fill="FAF9F8"/>
        </w:rPr>
        <w:t xml:space="preserve"> at work and how the support of others and/or your support of others made an</w:t>
      </w:r>
      <w:r w:rsidRPr="00EC313F" w:rsidR="00B33F60">
        <w:rPr>
          <w:rFonts w:ascii="Arial" w:hAnsi="Arial" w:cs="Arial"/>
          <w:shd w:val="clear" w:color="auto" w:fill="FAF9F8"/>
        </w:rPr>
        <w:lastRenderedPageBreak/>
        <w:t xml:space="preserve"> impact?</w:t>
      </w:r>
    </w:p>
    <w:p w:rsidR="54FFE21F" w:rsidP="0A701E5C" w:rsidRDefault="54FFE21F" w14:paraId="0ECABEEA" w14:textId="2DDA19DB">
      <w:pPr>
        <w:pStyle w:val="ListParagraph"/>
        <w:numPr>
          <w:ilvl w:val="1"/>
          <w:numId w:val="2"/>
        </w:numPr>
        <w:rPr>
          <w:rFonts w:ascii="Arial" w:hAnsi="Arial" w:cs="Arial"/>
        </w:rPr>
      </w:pPr>
      <w:r w:rsidRPr="5F218230" w:rsidR="54FFE21F">
        <w:rPr>
          <w:rFonts w:ascii="Arial" w:hAnsi="Arial" w:cs="Arial"/>
        </w:rPr>
        <w:t>Please share an example that highlights your ability to navigate challenging situations with intentionality</w:t>
      </w:r>
      <w:r w:rsidRPr="5F218230" w:rsidR="54FFE21F">
        <w:rPr>
          <w:rFonts w:ascii="Arial" w:hAnsi="Arial" w:cs="Arial"/>
        </w:rPr>
        <w:t xml:space="preserve">.  </w:t>
      </w:r>
    </w:p>
    <w:p w:rsidRPr="006B3A56" w:rsidR="00B33F60" w:rsidP="00B33F60" w:rsidRDefault="00B33F60" w14:paraId="1DCB1601" w14:textId="742EEBBC">
      <w:pPr>
        <w:ind w:left="720"/>
        <w:rPr>
          <w:rFonts w:ascii="Arial" w:hAnsi="Arial" w:cs="Arial"/>
          <w:shd w:val="clear" w:color="auto" w:fill="FAF9F8"/>
        </w:rPr>
      </w:pPr>
      <w:r w:rsidRPr="0A701E5C" w:rsidR="00B33F60">
        <w:rPr>
          <w:rFonts w:ascii="Arial" w:hAnsi="Arial" w:cs="Arial"/>
          <w:b w:val="0"/>
          <w:bCs w:val="0"/>
          <w:shd w:val="clear" w:color="auto" w:fill="FAF9F8"/>
        </w:rPr>
        <w:t>Pro tip</w:t>
      </w:r>
      <w:r w:rsidRPr="009A328D" w:rsidR="00B33F60">
        <w:rPr>
          <w:rFonts w:ascii="Arial" w:hAnsi="Arial" w:cs="Arial"/>
          <w:b w:val="0"/>
          <w:bCs w:val="0"/>
          <w:shd w:val="clear" w:color="auto" w:fill="FAF9F8"/>
        </w:rPr>
        <w:t>! Early in the conversation, center the candidate’s wants and needs – ask questions about what the candidate is looking for in their next opportunity and what they value in a work team</w:t>
      </w:r>
      <w:r w:rsidRPr="009A328D" w:rsidR="2C36BC9D">
        <w:rPr>
          <w:rFonts w:ascii="Arial" w:hAnsi="Arial" w:cs="Arial"/>
          <w:shd w:val="clear" w:color="auto" w:fill="FAF9F8"/>
        </w:rPr>
        <w:t>. R</w:t>
      </w:r>
      <w:r w:rsidRPr="009A328D" w:rsidR="00B33F60">
        <w:rPr>
          <w:rFonts w:ascii="Arial" w:hAnsi="Arial" w:cs="Arial"/>
          <w:shd w:val="clear" w:color="auto" w:fill="FAF9F8"/>
        </w:rPr>
        <w:t>eference specifics from their application when framing questions</w:t>
      </w:r>
      <w:r w:rsidRPr="009A328D" w:rsidR="266F60AD">
        <w:rPr>
          <w:rFonts w:ascii="Arial" w:hAnsi="Arial" w:cs="Arial"/>
          <w:shd w:val="clear" w:color="auto" w:fill="FAF9F8"/>
        </w:rPr>
        <w:t xml:space="preserve"> and</w:t>
      </w:r>
      <w:r w:rsidRPr="009A328D" w:rsidR="00B33F60">
        <w:rPr>
          <w:rFonts w:ascii="Arial" w:hAnsi="Arial" w:cs="Arial"/>
          <w:shd w:val="clear" w:color="auto" w:fill="FAF9F8"/>
        </w:rPr>
        <w:t xml:space="preserve"> mak</w:t>
      </w:r>
      <w:r w:rsidRPr="009A328D" w:rsidR="4A48BF11">
        <w:rPr>
          <w:rFonts w:ascii="Arial" w:hAnsi="Arial" w:cs="Arial"/>
          <w:shd w:val="clear" w:color="auto" w:fill="FAF9F8"/>
        </w:rPr>
        <w:t>e</w:t>
      </w:r>
      <w:r w:rsidRPr="009A328D" w:rsidR="00B33F60">
        <w:rPr>
          <w:rFonts w:ascii="Arial" w:hAnsi="Arial" w:cs="Arial"/>
          <w:shd w:val="clear" w:color="auto" w:fill="FAF9F8"/>
        </w:rPr>
        <w:t xml:space="preserve"> note of the questions they ask in the interview so you can follow up after. </w:t>
      </w:r>
      <w:r w:rsidRPr="009A328D" w:rsidR="05A6CAF4">
        <w:rPr>
          <w:rFonts w:ascii="Arial" w:hAnsi="Arial" w:cs="Arial"/>
          <w:shd w:val="clear" w:color="auto" w:fill="FAF9F8"/>
        </w:rPr>
        <w:t>Th</w:t>
      </w:r>
      <w:r w:rsidRPr="009A328D" w:rsidR="00B33F60">
        <w:rPr>
          <w:rFonts w:ascii="Arial" w:hAnsi="Arial" w:cs="Arial"/>
          <w:shd w:val="clear" w:color="auto" w:fill="FAF9F8"/>
        </w:rPr>
        <w:t>e</w:t>
      </w:r>
      <w:r w:rsidRPr="009A328D" w:rsidR="7F40348F">
        <w:rPr>
          <w:rFonts w:ascii="Arial" w:hAnsi="Arial" w:cs="Arial"/>
          <w:shd w:val="clear" w:color="auto" w:fill="FAF9F8"/>
        </w:rPr>
        <w:t xml:space="preserve"> more</w:t>
      </w:r>
      <w:r w:rsidRPr="009A328D" w:rsidR="00B33F60">
        <w:rPr>
          <w:rFonts w:ascii="Arial" w:hAnsi="Arial" w:cs="Arial"/>
          <w:shd w:val="clear" w:color="auto" w:fill="FAF9F8"/>
        </w:rPr>
        <w:t xml:space="preserve"> see</w:t>
      </w:r>
      <w:r w:rsidRPr="009A328D" w:rsidR="7FC466B1">
        <w:rPr>
          <w:rFonts w:ascii="Arial" w:hAnsi="Arial" w:cs="Arial"/>
          <w:shd w:val="clear" w:color="auto" w:fill="FAF9F8"/>
        </w:rPr>
        <w:t>n, heard and respected a candidate feels,</w:t>
      </w:r>
      <w:r w:rsidRPr="009A328D" w:rsidR="00B33F60">
        <w:rPr>
          <w:rFonts w:ascii="Arial" w:hAnsi="Arial" w:cs="Arial"/>
          <w:shd w:val="clear" w:color="auto" w:fill="FAF9F8"/>
        </w:rPr>
        <w:t xml:space="preserve"> the more</w:t>
      </w:r>
      <w:r w:rsidRPr="009A328D" w:rsidR="3E5886EA">
        <w:rPr>
          <w:rFonts w:ascii="Arial" w:hAnsi="Arial" w:cs="Arial"/>
          <w:shd w:val="clear" w:color="auto" w:fill="FAF9F8"/>
        </w:rPr>
        <w:t xml:space="preserve"> </w:t>
      </w:r>
      <w:r w:rsidRPr="009A328D" w:rsidR="00B33F60">
        <w:rPr>
          <w:rFonts w:ascii="Arial" w:hAnsi="Arial" w:cs="Arial"/>
          <w:shd w:val="clear" w:color="auto" w:fill="FAF9F8"/>
        </w:rPr>
        <w:t xml:space="preserve">comfortable they will be</w:t>
      </w:r>
      <w:r w:rsidRPr="009A328D" w:rsidR="13BECC30">
        <w:rPr>
          <w:rFonts w:ascii="Arial" w:hAnsi="Arial" w:cs="Arial"/>
          <w:shd w:val="clear" w:color="auto" w:fill="FAF9F8"/>
        </w:rPr>
        <w:t xml:space="preserve"> </w:t>
      </w:r>
      <w:r w:rsidRPr="009A328D" w:rsidR="13BECC30">
        <w:rPr>
          <w:rFonts w:ascii="Arial" w:hAnsi="Arial" w:cs="Arial"/>
          <w:shd w:val="clear" w:color="auto" w:fill="FAF9F8"/>
        </w:rPr>
        <w:t xml:space="preserve">opening </w:t>
      </w:r>
      <w:r w:rsidRPr="009A328D" w:rsidR="00B33F60">
        <w:rPr>
          <w:rFonts w:ascii="Arial" w:hAnsi="Arial" w:cs="Arial"/>
          <w:shd w:val="clear" w:color="auto" w:fill="FAF9F8"/>
        </w:rPr>
        <w:t xml:space="preserve">up</w:t>
      </w:r>
      <w:r w:rsidRPr="009A328D" w:rsidR="5F16D94A">
        <w:rPr>
          <w:rFonts w:ascii="Arial" w:hAnsi="Arial" w:cs="Arial"/>
          <w:shd w:val="clear" w:color="auto" w:fill="FAF9F8"/>
        </w:rPr>
        <w:t xml:space="preserve"> and </w:t>
      </w:r>
      <w:r w:rsidRPr="009A328D" w:rsidR="00B33F60">
        <w:rPr>
          <w:rFonts w:ascii="Arial" w:hAnsi="Arial" w:cs="Arial"/>
          <w:shd w:val="clear" w:color="auto" w:fill="FAF9F8"/>
        </w:rPr>
        <w:t xml:space="preserve">giving us an opportunity to </w:t>
      </w:r>
      <w:r w:rsidRPr="009A328D" w:rsidR="5641AD27">
        <w:rPr>
          <w:rFonts w:ascii="Arial" w:hAnsi="Arial" w:cs="Arial"/>
          <w:shd w:val="clear" w:color="auto" w:fill="FAF9F8"/>
        </w:rPr>
        <w:t xml:space="preserve">understand how their unique qualities would come to life in this role.</w:t>
      </w:r>
    </w:p>
    <w:p w:rsidRPr="00021879" w:rsidR="00B33F60" w:rsidP="00B33F60" w:rsidRDefault="00B33F60" w14:paraId="04F0FD3F" w14:textId="42AA48BF">
      <w:pPr>
        <w:pStyle w:val="ListParagraph"/>
        <w:numPr>
          <w:ilvl w:val="0"/>
          <w:numId w:val="3"/>
        </w:numPr>
        <w:rPr>
          <w:rFonts w:ascii="Arial" w:hAnsi="Arial" w:cs="Arial"/>
          <w:b w:val="0"/>
          <w:bCs w:val="0"/>
          <w:shd w:val="clear" w:color="auto" w:fill="FAF9F8"/>
        </w:rPr>
      </w:pPr>
      <w:r w:rsidRPr="00021879" w:rsidR="00B33F60">
        <w:rPr>
          <w:rFonts w:ascii="Arial" w:hAnsi="Arial" w:cs="Arial"/>
          <w:b w:val="1"/>
          <w:bCs w:val="1"/>
          <w:shd w:val="clear" w:color="auto" w:fill="FAF9F8"/>
        </w:rPr>
        <w:t>Second Interview Questions</w:t>
      </w:r>
      <w:r w:rsidRPr="00021879" w:rsidR="07417FA6">
        <w:rPr>
          <w:rFonts w:ascii="Arial" w:hAnsi="Arial" w:cs="Arial"/>
          <w:b w:val="1"/>
          <w:bCs w:val="1"/>
          <w:shd w:val="clear" w:color="auto" w:fill="FAF9F8"/>
        </w:rPr>
        <w:t xml:space="preserve">: </w:t>
      </w:r>
      <w:r w:rsidRPr="0A701E5C" w:rsidR="71DBB8FE">
        <w:rPr>
          <w:rFonts w:ascii="Arial" w:hAnsi="Arial" w:cs="Arial"/>
          <w:b w:val="0"/>
          <w:bCs w:val="0"/>
          <w:shd w:val="clear" w:color="auto" w:fill="FAF9F8"/>
        </w:rPr>
        <w:t xml:space="preserve">As the interview process progresses, our questions </w:t>
      </w:r>
      <w:r w:rsidRPr="0A701E5C" w:rsidR="21E01A40">
        <w:rPr>
          <w:rFonts w:ascii="Arial" w:hAnsi="Arial" w:cs="Arial"/>
          <w:b w:val="0"/>
          <w:bCs w:val="0"/>
          <w:shd w:val="clear" w:color="auto" w:fill="FAF9F8"/>
        </w:rPr>
        <w:t xml:space="preserve">evolve to </w:t>
      </w:r>
      <w:r w:rsidRPr="0A701E5C" w:rsidR="0E4F1D6D">
        <w:rPr>
          <w:rFonts w:ascii="Arial" w:hAnsi="Arial" w:cs="Arial"/>
          <w:b w:val="0"/>
          <w:bCs w:val="0"/>
          <w:shd w:val="clear" w:color="auto" w:fill="FAF9F8"/>
        </w:rPr>
        <w:t xml:space="preserve">include </w:t>
      </w:r>
      <w:r w:rsidRPr="0A701E5C" w:rsidR="21E01A40">
        <w:rPr>
          <w:rFonts w:ascii="Arial" w:hAnsi="Arial" w:cs="Arial"/>
          <w:b w:val="0"/>
          <w:bCs w:val="0"/>
          <w:shd w:val="clear" w:color="auto" w:fill="FAF9F8"/>
        </w:rPr>
        <w:t>a combination of relevant past experiences (“Tell us about a time when...”) and</w:t>
      </w:r>
      <w:r w:rsidRPr="0A701E5C" w:rsidR="43174961">
        <w:rPr>
          <w:rFonts w:ascii="Arial" w:hAnsi="Arial" w:cs="Arial"/>
          <w:b w:val="0"/>
          <w:bCs w:val="0"/>
          <w:shd w:val="clear" w:color="auto" w:fill="FAF9F8"/>
        </w:rPr>
        <w:t xml:space="preserve"> future forecasts of how a candidate would respond to current and future tasks at the council. </w:t>
      </w:r>
      <w:r w:rsidRPr="0A701E5C" w:rsidR="5B76311D">
        <w:rPr>
          <w:rFonts w:ascii="Arial" w:hAnsi="Arial" w:cs="Arial"/>
          <w:b w:val="0"/>
          <w:bCs w:val="0"/>
          <w:shd w:val="clear" w:color="auto" w:fill="FAF9F8"/>
        </w:rPr>
        <w:t>At this stage, we</w:t>
      </w:r>
      <w:r w:rsidRPr="0A701E5C" w:rsidR="5F49744D">
        <w:rPr>
          <w:rFonts w:ascii="Arial" w:hAnsi="Arial" w:cs="Arial"/>
          <w:b w:val="0"/>
          <w:bCs w:val="0"/>
          <w:shd w:val="clear" w:color="auto" w:fill="FAF9F8"/>
        </w:rPr>
        <w:t xml:space="preserve"> also</w:t>
      </w:r>
      <w:r w:rsidRPr="0A701E5C" w:rsidR="5B76311D">
        <w:rPr>
          <w:rFonts w:ascii="Arial" w:hAnsi="Arial" w:cs="Arial"/>
          <w:b w:val="0"/>
          <w:bCs w:val="0"/>
          <w:shd w:val="clear" w:color="auto" w:fill="FAF9F8"/>
        </w:rPr>
        <w:t xml:space="preserve"> dig deeper into </w:t>
      </w:r>
      <w:r w:rsidRPr="0A701E5C" w:rsidR="5B76311D">
        <w:rPr>
          <w:rFonts w:ascii="Arial" w:hAnsi="Arial" w:cs="Arial"/>
          <w:b w:val="0"/>
          <w:bCs w:val="0"/>
          <w:shd w:val="clear" w:color="auto" w:fill="FAF9F8"/>
        </w:rPr>
        <w:t>more</w:t>
      </w:r>
      <w:r w:rsidRPr="0A701E5C" w:rsidR="5B76311D">
        <w:rPr>
          <w:rFonts w:ascii="Arial" w:hAnsi="Arial" w:cs="Arial"/>
          <w:b w:val="0"/>
          <w:bCs w:val="0"/>
          <w:shd w:val="clear" w:color="auto" w:fill="FAF9F8"/>
        </w:rPr>
        <w:t xml:space="preserve"> complex attributes of Girls on the Run leaders </w:t>
      </w:r>
      <w:r w:rsidRPr="0A701E5C" w:rsidR="4DDF2FFD">
        <w:rPr>
          <w:rFonts w:ascii="Arial" w:hAnsi="Arial" w:cs="Arial"/>
          <w:b w:val="0"/>
          <w:bCs w:val="0"/>
          <w:shd w:val="clear" w:color="auto" w:fill="FAF9F8"/>
        </w:rPr>
        <w:t xml:space="preserve">like </w:t>
      </w:r>
      <w:r w:rsidRPr="0A701E5C" w:rsidR="5B76311D">
        <w:rPr>
          <w:rFonts w:ascii="Arial" w:hAnsi="Arial" w:cs="Arial"/>
          <w:b w:val="0"/>
          <w:bCs w:val="0"/>
          <w:shd w:val="clear" w:color="auto" w:fill="FAF9F8"/>
        </w:rPr>
        <w:t xml:space="preserve">vulnerability, bravery, </w:t>
      </w:r>
      <w:r w:rsidRPr="0A701E5C" w:rsidR="6909AAC1">
        <w:rPr>
          <w:rFonts w:ascii="Arial" w:hAnsi="Arial" w:cs="Arial"/>
          <w:b w:val="0"/>
          <w:bCs w:val="0"/>
          <w:shd w:val="clear" w:color="auto" w:fill="FAF9F8"/>
        </w:rPr>
        <w:t xml:space="preserve">and </w:t>
      </w:r>
      <w:r w:rsidRPr="0A701E5C" w:rsidR="5B76311D">
        <w:rPr>
          <w:rFonts w:ascii="Arial" w:hAnsi="Arial" w:cs="Arial"/>
          <w:b w:val="0"/>
          <w:bCs w:val="0"/>
          <w:shd w:val="clear" w:color="auto" w:fill="FAF9F8"/>
        </w:rPr>
        <w:t>humilit</w:t>
      </w:r>
      <w:r w:rsidRPr="0A701E5C" w:rsidR="01253C4B">
        <w:rPr>
          <w:rFonts w:ascii="Arial" w:hAnsi="Arial" w:cs="Arial"/>
          <w:b w:val="0"/>
          <w:bCs w:val="0"/>
          <w:shd w:val="clear" w:color="auto" w:fill="FAF9F8"/>
        </w:rPr>
        <w:t xml:space="preserve">y. </w:t>
      </w:r>
    </w:p>
    <w:p w:rsidRPr="00021879" w:rsidR="00B33F60" w:rsidP="00B33F60" w:rsidRDefault="00B33F60" w14:paraId="6703498B" w14:textId="58EF6701">
      <w:pPr>
        <w:pStyle w:val="ListParagraph"/>
        <w:numPr>
          <w:ilvl w:val="0"/>
          <w:numId w:val="3"/>
        </w:numPr>
        <w:rPr>
          <w:rFonts w:ascii="Arial" w:hAnsi="Arial" w:cs="Arial"/>
          <w:shd w:val="clear" w:color="auto" w:fill="FAF9F8"/>
        </w:rPr>
      </w:pPr>
      <w:r w:rsidRPr="00021879" w:rsidR="00B33F60">
        <w:rPr>
          <w:rFonts w:ascii="Arial" w:hAnsi="Arial" w:cs="Arial"/>
          <w:b w:val="1"/>
          <w:bCs w:val="1"/>
          <w:shd w:val="clear" w:color="auto" w:fill="FAF9F8"/>
        </w:rPr>
        <w:t>Prompts/Ac</w:t>
      </w:r>
      <w:r w:rsidRPr="00021879" w:rsidR="4FBF1DA5">
        <w:rPr>
          <w:rFonts w:ascii="Arial" w:hAnsi="Arial" w:cs="Arial"/>
          <w:b w:val="1"/>
          <w:bCs w:val="1"/>
          <w:shd w:val="clear" w:color="auto" w:fill="FAF9F8"/>
        </w:rPr>
        <w:t>tivities</w:t>
      </w:r>
      <w:r w:rsidRPr="00021879" w:rsidR="239E22BE">
        <w:rPr>
          <w:rFonts w:ascii="Arial" w:hAnsi="Arial" w:cs="Arial"/>
          <w:b w:val="1"/>
          <w:bCs w:val="1"/>
          <w:shd w:val="clear" w:color="auto" w:fill="FAF9F8"/>
        </w:rPr>
        <w:t>:</w:t>
      </w:r>
      <w:r w:rsidRPr="00021879" w:rsidR="00B33F60">
        <w:rPr>
          <w:rFonts w:ascii="Arial" w:hAnsi="Arial" w:cs="Arial"/>
          <w:shd w:val="clear" w:color="auto" w:fill="FAF9F8"/>
        </w:rPr>
        <w:t xml:space="preserve"> </w:t>
      </w:r>
      <w:r w:rsidRPr="00021879" w:rsidR="0066067A">
        <w:rPr>
          <w:rFonts w:ascii="Arial" w:hAnsi="Arial" w:cs="Arial"/>
          <w:shd w:val="clear" w:color="auto" w:fill="FAF9F8"/>
        </w:rPr>
        <w:t xml:space="preserve">Craft questions and activities</w:t>
      </w:r>
      <w:r w:rsidRPr="00021879" w:rsidR="00B33F60">
        <w:rPr>
          <w:rFonts w:ascii="Arial" w:hAnsi="Arial" w:cs="Arial"/>
          <w:shd w:val="clear" w:color="auto" w:fill="FAF9F8"/>
        </w:rPr>
        <w:t xml:space="preserve"> that allow candidates to experience how their strengths and skills would be used in the role day-to-day.</w:t>
      </w:r>
      <w:r w:rsidRPr="00021879" w:rsidR="00B33F60">
        <w:rPr>
          <w:rFonts w:ascii="Arial" w:hAnsi="Arial" w:cs="Arial"/>
          <w:shd w:val="clear" w:color="auto" w:fill="FAF9F8"/>
        </w:rPr>
        <w:t xml:space="preserve"> </w:t>
      </w:r>
      <w:r w:rsidRPr="00021879" w:rsidR="30BF4608">
        <w:rPr>
          <w:rFonts w:ascii="Arial" w:hAnsi="Arial" w:cs="Arial"/>
          <w:shd w:val="clear" w:color="auto" w:fill="FAF9F8"/>
        </w:rPr>
        <w:t xml:space="preserve">Ask</w:t>
      </w:r>
      <w:r w:rsidRPr="00021879" w:rsidR="00B33F60">
        <w:rPr>
          <w:rFonts w:ascii="Arial" w:hAnsi="Arial" w:cs="Arial"/>
          <w:shd w:val="clear" w:color="auto" w:fill="FAF9F8"/>
        </w:rPr>
        <w:t xml:space="preserve"> them how they would approach an upcoming project or to </w:t>
      </w:r>
      <w:r w:rsidRPr="00021879" w:rsidR="00B33F60">
        <w:rPr>
          <w:rFonts w:ascii="Arial" w:hAnsi="Arial" w:cs="Arial"/>
          <w:shd w:val="clear" w:color="auto" w:fill="FAF9F8"/>
        </w:rPr>
        <w:t xml:space="preserve">provide</w:t>
      </w:r>
      <w:r w:rsidRPr="00021879" w:rsidR="00B33F60">
        <w:rPr>
          <w:rFonts w:ascii="Arial" w:hAnsi="Arial" w:cs="Arial"/>
          <w:shd w:val="clear" w:color="auto" w:fill="FAF9F8"/>
        </w:rPr>
        <w:t xml:space="preserve"> feedback on a draft of something your team is currently working on. Creating contextual experience</w:t>
      </w:r>
      <w:r w:rsidRPr="00021879" w:rsidR="2BE56199">
        <w:rPr>
          <w:rFonts w:ascii="Arial" w:hAnsi="Arial" w:cs="Arial"/>
          <w:shd w:val="clear" w:color="auto" w:fill="FAF9F8"/>
        </w:rPr>
        <w:t xml:space="preserve">s</w:t>
      </w:r>
      <w:r w:rsidRPr="00021879" w:rsidR="00B33F60">
        <w:rPr>
          <w:rFonts w:ascii="Arial" w:hAnsi="Arial" w:cs="Arial"/>
          <w:shd w:val="clear" w:color="auto" w:fill="FAF9F8"/>
        </w:rPr>
        <w:t xml:space="preserve"> for candidates and </w:t>
      </w:r>
      <w:r w:rsidRPr="00021879" w:rsidR="06258B4E">
        <w:rPr>
          <w:rFonts w:ascii="Arial" w:hAnsi="Arial" w:cs="Arial"/>
          <w:shd w:val="clear" w:color="auto" w:fill="FAF9F8"/>
        </w:rPr>
        <w:t xml:space="preserve">inviting</w:t>
      </w:r>
      <w:r w:rsidRPr="00021879" w:rsidR="00B33F60">
        <w:rPr>
          <w:rFonts w:ascii="Arial" w:hAnsi="Arial" w:cs="Arial"/>
          <w:shd w:val="clear" w:color="auto" w:fill="FAF9F8"/>
        </w:rPr>
        <w:t xml:space="preserve"> feedback embodies our organizational culture of collaboration and gives candidates an opportunity to walk in on “day one” with ideas to contribute.</w:t>
      </w:r>
      <w:r w:rsidRPr="00021879" w:rsidR="7CB5A5B2">
        <w:rPr>
          <w:rFonts w:ascii="Arial" w:hAnsi="Arial" w:cs="Arial"/>
          <w:shd w:val="clear" w:color="auto" w:fill="FAF9F8"/>
        </w:rPr>
        <w:t xml:space="preserve"> When possible, c</w:t>
      </w:r>
      <w:r w:rsidR="00B33F60">
        <w:rPr>
          <w:rFonts w:ascii="Arial" w:hAnsi="Arial" w:cs="Arial"/>
          <w:shd w:val="clear" w:color="auto" w:fill="FAF9F8"/>
        </w:rPr>
        <w:t xml:space="preserve">onsider sending </w:t>
      </w:r>
      <w:r w:rsidR="0B5A9FAE">
        <w:rPr>
          <w:rFonts w:ascii="Arial" w:hAnsi="Arial" w:cs="Arial"/>
          <w:shd w:val="clear" w:color="auto" w:fill="FAF9F8"/>
        </w:rPr>
        <w:t xml:space="preserve">questions or </w:t>
      </w:r>
      <w:r w:rsidR="1DD04274">
        <w:rPr>
          <w:rFonts w:ascii="Arial" w:hAnsi="Arial" w:cs="Arial"/>
          <w:shd w:val="clear" w:color="auto" w:fill="FAF9F8"/>
        </w:rPr>
        <w:t>materials</w:t>
      </w:r>
      <w:r w:rsidR="00B33F60">
        <w:rPr>
          <w:rFonts w:ascii="Arial" w:hAnsi="Arial" w:cs="Arial"/>
          <w:shd w:val="clear" w:color="auto" w:fill="FAF9F8"/>
        </w:rPr>
        <w:t xml:space="preserve"> in advance so candidate</w:t>
      </w:r>
      <w:r w:rsidR="34B5345B">
        <w:rPr>
          <w:rFonts w:ascii="Arial" w:hAnsi="Arial" w:cs="Arial"/>
          <w:shd w:val="clear" w:color="auto" w:fill="FAF9F8"/>
        </w:rPr>
        <w:t>s</w:t>
      </w:r>
      <w:r w:rsidR="5FC6AFC5">
        <w:rPr>
          <w:rFonts w:ascii="Arial" w:hAnsi="Arial" w:cs="Arial"/>
          <w:shd w:val="clear" w:color="auto" w:fill="FAF9F8"/>
        </w:rPr>
        <w:t xml:space="preserve"> can</w:t>
      </w:r>
      <w:r w:rsidR="34B5345B">
        <w:rPr>
          <w:rFonts w:ascii="Arial" w:hAnsi="Arial" w:cs="Arial"/>
          <w:shd w:val="clear" w:color="auto" w:fill="FAF9F8"/>
        </w:rPr>
        <w:t xml:space="preserve"> </w:t>
      </w:r>
      <w:r w:rsidR="00B33F60">
        <w:rPr>
          <w:rFonts w:ascii="Arial" w:hAnsi="Arial" w:cs="Arial"/>
          <w:shd w:val="clear" w:color="auto" w:fill="FAF9F8"/>
        </w:rPr>
        <w:t>provide</w:t>
      </w:r>
      <w:r w:rsidR="00B33F60">
        <w:rPr>
          <w:rFonts w:ascii="Arial" w:hAnsi="Arial" w:cs="Arial"/>
          <w:shd w:val="clear" w:color="auto" w:fill="FAF9F8"/>
        </w:rPr>
        <w:t xml:space="preserve"> a comprehensive response.</w:t>
      </w:r>
      <w:r w:rsidR="76EE8FBE">
        <w:rPr>
          <w:rFonts w:ascii="Arial" w:hAnsi="Arial" w:cs="Arial"/>
          <w:shd w:val="clear" w:color="auto" w:fill="FAF9F8"/>
        </w:rPr>
        <w:t xml:space="preserve"> </w:t>
      </w:r>
    </w:p>
    <w:p w:rsidR="00B33F60" w:rsidP="00B33F60" w:rsidRDefault="00B33F60" w14:paraId="042948C5" w14:textId="4AEA9F70">
      <w:pPr>
        <w:ind w:left="720"/>
        <w:rPr>
          <w:rFonts w:ascii="Arial" w:hAnsi="Arial" w:cs="Arial"/>
        </w:rPr>
      </w:pPr>
      <w:r w:rsidRPr="0A701E5C" w:rsidR="00B33F60">
        <w:rPr>
          <w:rFonts w:ascii="Arial" w:hAnsi="Arial" w:cs="Arial"/>
          <w:b w:val="0"/>
          <w:bCs w:val="0"/>
          <w:shd w:val="clear" w:color="auto" w:fill="FAF9F8"/>
        </w:rPr>
        <w:t>Note about Activities:</w:t>
      </w:r>
      <w:r w:rsidR="00B33F60">
        <w:rPr>
          <w:rFonts w:ascii="Arial" w:hAnsi="Arial" w:cs="Arial"/>
          <w:b w:val="0"/>
          <w:bCs w:val="0"/>
        </w:rPr>
        <w:t xml:space="preserve"> </w:t>
      </w:r>
      <w:r w:rsidR="5625B409">
        <w:rPr>
          <w:rFonts w:ascii="Arial" w:hAnsi="Arial" w:cs="Arial"/>
        </w:rPr>
        <w:t xml:space="preserve">Wh</w:t>
      </w:r>
      <w:r w:rsidR="00B33F60">
        <w:rPr>
          <w:rFonts w:ascii="Arial" w:hAnsi="Arial" w:cs="Arial"/>
        </w:rPr>
        <w:t xml:space="preserve">en crafting prompts and activities, be mindful of the time and creative energy </w:t>
      </w:r>
      <w:r w:rsidR="00B33F60">
        <w:rPr>
          <w:rFonts w:ascii="Arial" w:hAnsi="Arial" w:cs="Arial"/>
        </w:rPr>
        <w:t xml:space="preserve">required of</w:t>
      </w:r>
      <w:r w:rsidR="00B33F60">
        <w:rPr>
          <w:rFonts w:ascii="Arial" w:hAnsi="Arial" w:cs="Arial"/>
        </w:rPr>
        <w:t xml:space="preserve"> your candidates. Activities should be specific, have clear expectations and should not take longer than one hour for a candidate to complete</w:t>
      </w:r>
      <w:r w:rsidR="00B33F60">
        <w:rPr>
          <w:rFonts w:ascii="Arial" w:hAnsi="Arial" w:cs="Arial"/>
        </w:rPr>
        <w:t xml:space="preserve">.  </w:t>
      </w:r>
      <w:r w:rsidR="2343C5EB">
        <w:rPr>
          <w:rFonts w:ascii="Arial" w:hAnsi="Arial" w:cs="Arial"/>
        </w:rPr>
        <w:t xml:space="preserve">Provide </w:t>
      </w:r>
      <w:r w:rsidR="00B33F60">
        <w:rPr>
          <w:rFonts w:ascii="Arial" w:hAnsi="Arial" w:cs="Arial"/>
        </w:rPr>
        <w:t xml:space="preserve">the candidate with all data necessary to complete the activity and give them a choice in the way they would like to share their information. </w:t>
      </w:r>
      <w:r w:rsidR="1AACFD7D">
        <w:rPr>
          <w:rFonts w:ascii="Arial" w:hAnsi="Arial" w:cs="Arial"/>
        </w:rPr>
        <w:t xml:space="preserve">If a prompt or activity is in-depth, consider </w:t>
      </w:r>
      <w:r w:rsidR="1AACFD7D">
        <w:rPr>
          <w:rFonts w:ascii="Arial" w:hAnsi="Arial" w:cs="Arial"/>
        </w:rPr>
        <w:t xml:space="preserve">compe</w:t>
      </w:r>
      <w:r w:rsidR="1AACFD7D">
        <w:rPr>
          <w:rFonts w:ascii="Arial" w:hAnsi="Arial" w:cs="Arial"/>
        </w:rPr>
        <w:t xml:space="preserve">nsating the candidates for their time and energy.</w:t>
      </w:r>
    </w:p>
    <w:p w:rsidR="00B33F60" w:rsidP="00B33F60" w:rsidRDefault="00B33F60" w14:paraId="3ED956ED" w14:textId="2280F574">
      <w:pPr>
        <w:rPr>
          <w:rFonts w:ascii="Arial" w:hAnsi="Arial" w:cs="Arial"/>
          <w:shd w:val="clear" w:color="auto" w:fill="FAF9F8"/>
        </w:rPr>
      </w:pPr>
      <w:r w:rsidRPr="003C300D" w:rsidR="00B33F60">
        <w:rPr>
          <w:rFonts w:ascii="Arial" w:hAnsi="Arial" w:cs="Arial"/>
          <w:shd w:val="clear" w:color="auto" w:fill="FAF9F8"/>
        </w:rPr>
        <w:t xml:space="preserve">Maintaining focus on key competencies at every stage - from </w:t>
      </w:r>
      <w:r w:rsidRPr="003C300D" w:rsidR="1F8403FE">
        <w:rPr>
          <w:rFonts w:ascii="Arial" w:hAnsi="Arial" w:cs="Arial"/>
          <w:shd w:val="clear" w:color="auto" w:fill="FAF9F8"/>
        </w:rPr>
        <w:t xml:space="preserve">initial</w:t>
      </w:r>
      <w:r w:rsidRPr="003C300D" w:rsidR="1F8403FE">
        <w:rPr>
          <w:rFonts w:ascii="Arial" w:hAnsi="Arial" w:cs="Arial"/>
          <w:shd w:val="clear" w:color="auto" w:fill="FAF9F8"/>
        </w:rPr>
        <w:t xml:space="preserve"> review </w:t>
      </w:r>
      <w:r w:rsidRPr="003C300D" w:rsidR="00B33F60">
        <w:rPr>
          <w:rFonts w:ascii="Arial" w:hAnsi="Arial" w:cs="Arial"/>
          <w:shd w:val="clear" w:color="auto" w:fill="FAF9F8"/>
        </w:rPr>
        <w:t xml:space="preserve">to final interview – makes the hiring process a cohesive and organized experience for hiring teams and applicants alike. </w:t>
      </w:r>
    </w:p>
    <w:p w:rsidR="00C241BE" w:rsidRDefault="00C241BE" w14:paraId="6A310D00" w14:textId="77777777"/>
    <w:sectPr w:rsidR="00C241B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3192d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a757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94A705C"/>
    <w:multiLevelType w:val="hybridMultilevel"/>
    <w:tmpl w:val="439C0EE2"/>
    <w:lvl w:ilvl="0" w:tplc="04090003">
      <w:start w:val="1"/>
      <w:numFmt w:val="bullet"/>
      <w:lvlText w:val="o"/>
      <w:lvlJc w:val="left"/>
      <w:pPr>
        <w:ind w:left="1500" w:hanging="360"/>
      </w:pPr>
      <w:rPr>
        <w:rFonts w:hint="default" w:ascii="Courier New" w:hAnsi="Courier New" w:cs="Courier New"/>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 w15:restartNumberingAfterBreak="0">
    <w:nsid w:val="5B784D85"/>
    <w:multiLevelType w:val="hybridMultilevel"/>
    <w:tmpl w:val="B434A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643B0"/>
    <w:multiLevelType w:val="hybridMultilevel"/>
    <w:tmpl w:val="1EBEA0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1" w16cid:durableId="854073913">
    <w:abstractNumId w:val="2"/>
  </w:num>
  <w:num w:numId="2" w16cid:durableId="655300070">
    <w:abstractNumId w:val="0"/>
  </w:num>
  <w:num w:numId="3" w16cid:durableId="111432209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60"/>
    <w:rsid w:val="002855BF"/>
    <w:rsid w:val="0066067A"/>
    <w:rsid w:val="00713A59"/>
    <w:rsid w:val="00B33F60"/>
    <w:rsid w:val="00C241BE"/>
    <w:rsid w:val="00DA1568"/>
    <w:rsid w:val="01253C4B"/>
    <w:rsid w:val="01BE885E"/>
    <w:rsid w:val="025A0062"/>
    <w:rsid w:val="03D8E23A"/>
    <w:rsid w:val="0474BDFB"/>
    <w:rsid w:val="0596F655"/>
    <w:rsid w:val="05A6CAF4"/>
    <w:rsid w:val="0611EE71"/>
    <w:rsid w:val="06258B4E"/>
    <w:rsid w:val="063AD4E3"/>
    <w:rsid w:val="07417FA6"/>
    <w:rsid w:val="07A5C965"/>
    <w:rsid w:val="097D3AE2"/>
    <w:rsid w:val="0A701E5C"/>
    <w:rsid w:val="0B13362E"/>
    <w:rsid w:val="0B4EFD02"/>
    <w:rsid w:val="0B5A9FAE"/>
    <w:rsid w:val="0C18B6D0"/>
    <w:rsid w:val="0E4F1D6D"/>
    <w:rsid w:val="0F0759FC"/>
    <w:rsid w:val="0F7A60B7"/>
    <w:rsid w:val="0FBC84BB"/>
    <w:rsid w:val="0FEC7C66"/>
    <w:rsid w:val="1064007D"/>
    <w:rsid w:val="10BB076F"/>
    <w:rsid w:val="10DA4050"/>
    <w:rsid w:val="1166DDD0"/>
    <w:rsid w:val="11FFD0DE"/>
    <w:rsid w:val="12E8B360"/>
    <w:rsid w:val="132ECE49"/>
    <w:rsid w:val="135CA9EE"/>
    <w:rsid w:val="13BECC30"/>
    <w:rsid w:val="15030D3C"/>
    <w:rsid w:val="160F54B0"/>
    <w:rsid w:val="16AAD806"/>
    <w:rsid w:val="174349D1"/>
    <w:rsid w:val="19C9506B"/>
    <w:rsid w:val="1AACFD7D"/>
    <w:rsid w:val="1ABD135E"/>
    <w:rsid w:val="1B5B25D8"/>
    <w:rsid w:val="1C3FBB62"/>
    <w:rsid w:val="1DD04274"/>
    <w:rsid w:val="1F3440B5"/>
    <w:rsid w:val="1F8403FE"/>
    <w:rsid w:val="1F908481"/>
    <w:rsid w:val="1FE28F82"/>
    <w:rsid w:val="1FFC2159"/>
    <w:rsid w:val="206015D2"/>
    <w:rsid w:val="20C22DCB"/>
    <w:rsid w:val="20D60EDA"/>
    <w:rsid w:val="21C3EE94"/>
    <w:rsid w:val="21E01A40"/>
    <w:rsid w:val="2343C5EB"/>
    <w:rsid w:val="23930B66"/>
    <w:rsid w:val="239E22BE"/>
    <w:rsid w:val="24866FA1"/>
    <w:rsid w:val="266F60AD"/>
    <w:rsid w:val="26C49F62"/>
    <w:rsid w:val="273CA53E"/>
    <w:rsid w:val="274C7C4A"/>
    <w:rsid w:val="27826E09"/>
    <w:rsid w:val="27C40061"/>
    <w:rsid w:val="27F9DCF0"/>
    <w:rsid w:val="2846B0A4"/>
    <w:rsid w:val="2BE56199"/>
    <w:rsid w:val="2BE5ACCE"/>
    <w:rsid w:val="2C0A5CE9"/>
    <w:rsid w:val="2C36BC9D"/>
    <w:rsid w:val="2D49A21F"/>
    <w:rsid w:val="306A1222"/>
    <w:rsid w:val="309A6B3E"/>
    <w:rsid w:val="30BF4608"/>
    <w:rsid w:val="30DA72CE"/>
    <w:rsid w:val="30FB4C16"/>
    <w:rsid w:val="3129504F"/>
    <w:rsid w:val="31C7C5DB"/>
    <w:rsid w:val="31F9EBDF"/>
    <w:rsid w:val="328B74BA"/>
    <w:rsid w:val="341A72E9"/>
    <w:rsid w:val="34A28369"/>
    <w:rsid w:val="34B5345B"/>
    <w:rsid w:val="35C3F7FC"/>
    <w:rsid w:val="35CEBD39"/>
    <w:rsid w:val="35FCC172"/>
    <w:rsid w:val="37624700"/>
    <w:rsid w:val="379891D3"/>
    <w:rsid w:val="38D92310"/>
    <w:rsid w:val="39346234"/>
    <w:rsid w:val="3975F48C"/>
    <w:rsid w:val="3A99E7C2"/>
    <w:rsid w:val="3C6C02F6"/>
    <w:rsid w:val="3C936EC9"/>
    <w:rsid w:val="3D373EEA"/>
    <w:rsid w:val="3DE659C8"/>
    <w:rsid w:val="3E0FC0DD"/>
    <w:rsid w:val="3E5886EA"/>
    <w:rsid w:val="3E6FB073"/>
    <w:rsid w:val="3F7FCE73"/>
    <w:rsid w:val="40901CE9"/>
    <w:rsid w:val="4109F739"/>
    <w:rsid w:val="427DC76B"/>
    <w:rsid w:val="42B447B2"/>
    <w:rsid w:val="43174961"/>
    <w:rsid w:val="4324C458"/>
    <w:rsid w:val="4427A1AB"/>
    <w:rsid w:val="44A9A203"/>
    <w:rsid w:val="455FB6C3"/>
    <w:rsid w:val="45AE3BEE"/>
    <w:rsid w:val="46F56D58"/>
    <w:rsid w:val="491BB544"/>
    <w:rsid w:val="49527384"/>
    <w:rsid w:val="4978702D"/>
    <w:rsid w:val="4991E565"/>
    <w:rsid w:val="4A1C3620"/>
    <w:rsid w:val="4A48BF11"/>
    <w:rsid w:val="4BAB344F"/>
    <w:rsid w:val="4D2EBD1D"/>
    <w:rsid w:val="4D530E5B"/>
    <w:rsid w:val="4DDF2FFD"/>
    <w:rsid w:val="4F007F3D"/>
    <w:rsid w:val="4F235A8D"/>
    <w:rsid w:val="4FBF1DA5"/>
    <w:rsid w:val="500CD37C"/>
    <w:rsid w:val="518D9891"/>
    <w:rsid w:val="52022E40"/>
    <w:rsid w:val="52B8DC37"/>
    <w:rsid w:val="537C8FAA"/>
    <w:rsid w:val="539DFEA1"/>
    <w:rsid w:val="53C7BECA"/>
    <w:rsid w:val="54FFE21F"/>
    <w:rsid w:val="5625B409"/>
    <w:rsid w:val="5641AD27"/>
    <w:rsid w:val="59142AF5"/>
    <w:rsid w:val="591B6663"/>
    <w:rsid w:val="599686A4"/>
    <w:rsid w:val="59EBD12E"/>
    <w:rsid w:val="5A4331E4"/>
    <w:rsid w:val="5AAFFB56"/>
    <w:rsid w:val="5B76311D"/>
    <w:rsid w:val="5C2BD08F"/>
    <w:rsid w:val="5D7AD2A6"/>
    <w:rsid w:val="5E104B7D"/>
    <w:rsid w:val="5E1CAE20"/>
    <w:rsid w:val="5E9A4E00"/>
    <w:rsid w:val="5F16D94A"/>
    <w:rsid w:val="5F218230"/>
    <w:rsid w:val="5F49744D"/>
    <w:rsid w:val="5F7E36E2"/>
    <w:rsid w:val="5FBDC545"/>
    <w:rsid w:val="5FC6AFC5"/>
    <w:rsid w:val="60F405C0"/>
    <w:rsid w:val="611616C7"/>
    <w:rsid w:val="623129A8"/>
    <w:rsid w:val="63E4AD49"/>
    <w:rsid w:val="65AE4E86"/>
    <w:rsid w:val="66D241BC"/>
    <w:rsid w:val="671A52AE"/>
    <w:rsid w:val="678146DF"/>
    <w:rsid w:val="67B6CBCA"/>
    <w:rsid w:val="68059DB6"/>
    <w:rsid w:val="68138DEA"/>
    <w:rsid w:val="68281C62"/>
    <w:rsid w:val="6848407D"/>
    <w:rsid w:val="68E5EF48"/>
    <w:rsid w:val="6909AAC1"/>
    <w:rsid w:val="69981FE3"/>
    <w:rsid w:val="6A09E27E"/>
    <w:rsid w:val="6A53CA7F"/>
    <w:rsid w:val="6A85ACC7"/>
    <w:rsid w:val="6B7599F5"/>
    <w:rsid w:val="6BA5B2DF"/>
    <w:rsid w:val="6BADF979"/>
    <w:rsid w:val="6BD202BE"/>
    <w:rsid w:val="6C5E0016"/>
    <w:rsid w:val="6CBC8DB9"/>
    <w:rsid w:val="6D0B5FA5"/>
    <w:rsid w:val="6F09A380"/>
    <w:rsid w:val="6F5530CC"/>
    <w:rsid w:val="707B5BE4"/>
    <w:rsid w:val="70F1012D"/>
    <w:rsid w:val="712220D1"/>
    <w:rsid w:val="71C52CF0"/>
    <w:rsid w:val="71DBB8FE"/>
    <w:rsid w:val="7253C45B"/>
    <w:rsid w:val="74308F75"/>
    <w:rsid w:val="746FB73B"/>
    <w:rsid w:val="74CC2553"/>
    <w:rsid w:val="754C9525"/>
    <w:rsid w:val="754E4E02"/>
    <w:rsid w:val="76EE8FBE"/>
    <w:rsid w:val="777E60DE"/>
    <w:rsid w:val="785405A4"/>
    <w:rsid w:val="7965F24E"/>
    <w:rsid w:val="7A461D30"/>
    <w:rsid w:val="7B6B698A"/>
    <w:rsid w:val="7BAA9514"/>
    <w:rsid w:val="7CB5A5B2"/>
    <w:rsid w:val="7D9F5EEC"/>
    <w:rsid w:val="7E5AB8C0"/>
    <w:rsid w:val="7F0A5E8E"/>
    <w:rsid w:val="7F40348F"/>
    <w:rsid w:val="7FC4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5953"/>
  <w15:chartTrackingRefBased/>
  <w15:docId w15:val="{6CFE2F87-2202-4662-BAD8-3F96FE721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F6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EC5D30FAECC44BC2ABEECB4C04F13" ma:contentTypeVersion="17" ma:contentTypeDescription="Create a new document." ma:contentTypeScope="" ma:versionID="8dbec7052e8fe53ce1e80718f240ba23">
  <xsd:schema xmlns:xsd="http://www.w3.org/2001/XMLSchema" xmlns:xs="http://www.w3.org/2001/XMLSchema" xmlns:p="http://schemas.microsoft.com/office/2006/metadata/properties" xmlns:ns2="0bd4770b-2425-410b-b816-59892b28090d" xmlns:ns3="d75807ec-cead-4c95-a981-6ddebd6294c7" targetNamespace="http://schemas.microsoft.com/office/2006/metadata/properties" ma:root="true" ma:fieldsID="1206bb856aab3c5ed6d588588e44b68d" ns2:_="" ns3:_="">
    <xsd:import namespace="0bd4770b-2425-410b-b816-59892b28090d"/>
    <xsd:import namespace="d75807ec-cead-4c95-a981-6ddebd629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4770b-2425-410b-b816-59892b2809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cb612c-a986-4d49-acd9-c9c6bb295b84}" ma:internalName="TaxCatchAll" ma:showField="CatchAllData" ma:web="0bd4770b-2425-410b-b816-59892b2809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807ec-cead-4c95-a981-6ddebd629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807ec-cead-4c95-a981-6ddebd6294c7">
      <Terms xmlns="http://schemas.microsoft.com/office/infopath/2007/PartnerControls"/>
    </lcf76f155ced4ddcb4097134ff3c332f>
    <TaxCatchAll xmlns="0bd4770b-2425-410b-b816-59892b28090d" xsi:nil="true"/>
    <SharedWithUsers xmlns="0bd4770b-2425-410b-b816-59892b28090d">
      <UserInfo>
        <DisplayName/>
        <AccountId xsi:nil="true"/>
        <AccountType/>
      </UserInfo>
    </SharedWithUsers>
    <MediaLengthInSeconds xmlns="d75807ec-cead-4c95-a981-6ddebd629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AB4D4-9692-46E0-93C8-A55764DD0253}"/>
</file>

<file path=customXml/itemProps2.xml><?xml version="1.0" encoding="utf-8"?>
<ds:datastoreItem xmlns:ds="http://schemas.openxmlformats.org/officeDocument/2006/customXml" ds:itemID="{8814A65B-67C1-4FD8-9953-8B4AC5F21993}">
  <ds:schemaRefs>
    <ds:schemaRef ds:uri="http://schemas.microsoft.com/office/2006/metadata/properties"/>
    <ds:schemaRef ds:uri="http://schemas.microsoft.com/office/infopath/2007/PartnerControls"/>
    <ds:schemaRef ds:uri="10165a3c-e20f-472e-957c-0cfda7c99ad3"/>
    <ds:schemaRef ds:uri="a9f87391-0141-47be-87cf-10f62843bb87"/>
  </ds:schemaRefs>
</ds:datastoreItem>
</file>

<file path=customXml/itemProps3.xml><?xml version="1.0" encoding="utf-8"?>
<ds:datastoreItem xmlns:ds="http://schemas.openxmlformats.org/officeDocument/2006/customXml" ds:itemID="{06FDC595-FF32-4624-B273-4894CCF245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Juliellen Simpson-Vos</dc:creator>
  <cp:keywords/>
  <dc:description/>
  <cp:lastModifiedBy>L Burleson</cp:lastModifiedBy>
  <cp:revision>7</cp:revision>
  <dcterms:created xsi:type="dcterms:W3CDTF">2022-08-19T16:16:00Z</dcterms:created>
  <dcterms:modified xsi:type="dcterms:W3CDTF">2023-09-14T20:32:06Z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0x01010003DEC5D30FAECC44BC2ABEECB4C04F13</vt:lpwstr>
  </property>
  <property fmtid="{D5CDD505-2E9C-101B-9397-08002B2CF9AE}" pid="3" name="MediaServiceImageTags">
    <vt:lpwstr/>
  </property>
  <property fmtid="{D5CDD505-2E9C-101B-9397-08002B2CF9AE}" pid="4" name="Order">
    <vt:r8>336300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